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AA739" w14:textId="19F16864" w:rsidR="004A2647" w:rsidRPr="00071CF0" w:rsidRDefault="004A2647" w:rsidP="006253B1">
      <w:pPr>
        <w:tabs>
          <w:tab w:val="left" w:pos="6180"/>
        </w:tabs>
        <w:spacing w:line="276" w:lineRule="auto"/>
        <w:jc w:val="both"/>
        <w:rPr>
          <w:rFonts w:ascii="Marianne" w:hAnsi="Marianne"/>
          <w:noProof/>
          <w:sz w:val="22"/>
          <w:lang w:eastAsia="fr-FR"/>
        </w:rPr>
      </w:pPr>
    </w:p>
    <w:p w14:paraId="4AEE068E" w14:textId="052DCA23" w:rsidR="004A2647" w:rsidRPr="00071CF0" w:rsidRDefault="004A2647" w:rsidP="006253B1">
      <w:pPr>
        <w:tabs>
          <w:tab w:val="left" w:pos="6180"/>
        </w:tabs>
        <w:spacing w:line="276" w:lineRule="auto"/>
        <w:jc w:val="both"/>
        <w:rPr>
          <w:rFonts w:ascii="Marianne" w:hAnsi="Marianne"/>
          <w:noProof/>
          <w:sz w:val="22"/>
          <w:lang w:eastAsia="fr-FR"/>
        </w:rPr>
      </w:pPr>
    </w:p>
    <w:p w14:paraId="287E4F0D" w14:textId="7C4555CE" w:rsidR="004A2647" w:rsidRPr="00071CF0" w:rsidRDefault="00F20D5D" w:rsidP="006253B1">
      <w:pPr>
        <w:tabs>
          <w:tab w:val="left" w:pos="6180"/>
        </w:tabs>
        <w:spacing w:line="276" w:lineRule="auto"/>
        <w:jc w:val="both"/>
        <w:rPr>
          <w:rFonts w:ascii="Marianne" w:hAnsi="Marianne"/>
          <w:noProof/>
          <w:sz w:val="22"/>
          <w:lang w:eastAsia="fr-FR"/>
        </w:rPr>
      </w:pPr>
      <w:r w:rsidRPr="00071CF0">
        <w:rPr>
          <w:rFonts w:ascii="Marianne" w:hAnsi="Marianne"/>
          <w:noProof/>
          <w:sz w:val="22"/>
          <w:lang w:eastAsia="fr-FR"/>
        </w:rPr>
        <mc:AlternateContent>
          <mc:Choice Requires="wps">
            <w:drawing>
              <wp:anchor distT="0" distB="0" distL="114300" distR="114300" simplePos="0" relativeHeight="251888640" behindDoc="0" locked="0" layoutInCell="1" allowOverlap="1" wp14:anchorId="7B40F8BC" wp14:editId="7680B130">
                <wp:simplePos x="0" y="0"/>
                <wp:positionH relativeFrom="margin">
                  <wp:posOffset>-1388580</wp:posOffset>
                </wp:positionH>
                <wp:positionV relativeFrom="paragraph">
                  <wp:posOffset>360266</wp:posOffset>
                </wp:positionV>
                <wp:extent cx="6343650" cy="866692"/>
                <wp:effectExtent l="0" t="0" r="0" b="10160"/>
                <wp:wrapNone/>
                <wp:docPr id="23" name="Zone de texte 23"/>
                <wp:cNvGraphicFramePr/>
                <a:graphic xmlns:a="http://schemas.openxmlformats.org/drawingml/2006/main">
                  <a:graphicData uri="http://schemas.microsoft.com/office/word/2010/wordprocessingShape">
                    <wps:wsp>
                      <wps:cNvSpPr txBox="1"/>
                      <wps:spPr>
                        <a:xfrm>
                          <a:off x="0" y="0"/>
                          <a:ext cx="6343650" cy="866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DFDD0F" w14:textId="749EAC92" w:rsidR="00CC2D38" w:rsidRPr="00B95780" w:rsidRDefault="00B95780" w:rsidP="007A3E08">
                            <w:pPr>
                              <w:spacing w:line="276" w:lineRule="auto"/>
                              <w:rPr>
                                <w:rFonts w:ascii="Marianne Medium" w:hAnsi="Marianne Medium"/>
                                <w:i/>
                                <w:color w:val="FFFFFF" w:themeColor="background1"/>
                                <w:spacing w:val="6"/>
                                <w:sz w:val="44"/>
                                <w:szCs w:val="44"/>
                              </w:rPr>
                            </w:pPr>
                            <w:r w:rsidRPr="00B95780">
                              <w:rPr>
                                <w:rFonts w:ascii="Marianne Medium" w:hAnsi="Marianne Medium"/>
                                <w:i/>
                                <w:color w:val="FFFFFF" w:themeColor="background1"/>
                                <w:spacing w:val="6"/>
                                <w:sz w:val="44"/>
                                <w:szCs w:val="44"/>
                              </w:rPr>
                              <w:t>Formulaire Conditions minimales d’installation</w:t>
                            </w:r>
                            <w:r w:rsidR="00F20D5D">
                              <w:rPr>
                                <w:rFonts w:ascii="Marianne Medium" w:hAnsi="Marianne Medium"/>
                                <w:i/>
                                <w:color w:val="FFFFFF" w:themeColor="background1"/>
                                <w:spacing w:val="6"/>
                                <w:sz w:val="44"/>
                                <w:szCs w:val="44"/>
                              </w:rPr>
                              <w:t xml:space="preserve"> de l’officine</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0F8BC" id="_x0000_t202" coordsize="21600,21600" o:spt="202" path="m,l,21600r21600,l21600,xe">
                <v:stroke joinstyle="miter"/>
                <v:path gradientshapeok="t" o:connecttype="rect"/>
              </v:shapetype>
              <v:shape id="Zone de texte 23" o:spid="_x0000_s1026" type="#_x0000_t202" style="position:absolute;left:0;text-align:left;margin-left:-109.35pt;margin-top:28.35pt;width:499.5pt;height:68.2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" filled="f" stroked="f" strokeweight=".5pt">
                <v:textbox inset="0,1mm,0,0">
                  <w:txbxContent>
                    <w:p w14:paraId="20DFDD0F" w14:textId="749EAC92" w:rsidR="00CC2D38" w:rsidRPr="00B95780" w:rsidRDefault="00B95780" w:rsidP="007A3E08">
                      <w:pPr>
                        <w:spacing w:line="276" w:lineRule="auto"/>
                        <w:rPr>
                          <w:rFonts w:ascii="Marianne Medium" w:hAnsi="Marianne Medium"/>
                          <w:i/>
                          <w:color w:val="FFFFFF" w:themeColor="background1"/>
                          <w:spacing w:val="6"/>
                          <w:sz w:val="44"/>
                          <w:szCs w:val="44"/>
                        </w:rPr>
                      </w:pPr>
                      <w:r w:rsidRPr="00B95780">
                        <w:rPr>
                          <w:rFonts w:ascii="Marianne Medium" w:hAnsi="Marianne Medium"/>
                          <w:i/>
                          <w:color w:val="FFFFFF" w:themeColor="background1"/>
                          <w:spacing w:val="6"/>
                          <w:sz w:val="44"/>
                          <w:szCs w:val="44"/>
                        </w:rPr>
                        <w:t>Formulaire Conditions minimales d’installation</w:t>
                      </w:r>
                      <w:r w:rsidR="00F20D5D">
                        <w:rPr>
                          <w:rFonts w:ascii="Marianne Medium" w:hAnsi="Marianne Medium"/>
                          <w:i/>
                          <w:color w:val="FFFFFF" w:themeColor="background1"/>
                          <w:spacing w:val="6"/>
                          <w:sz w:val="44"/>
                          <w:szCs w:val="44"/>
                        </w:rPr>
                        <w:t xml:space="preserve"> de l’officine</w:t>
                      </w:r>
                    </w:p>
                  </w:txbxContent>
                </v:textbox>
                <w10:wrap anchorx="margin"/>
              </v:shape>
            </w:pict>
          </mc:Fallback>
        </mc:AlternateContent>
      </w:r>
    </w:p>
    <w:p w14:paraId="7FDA618B" w14:textId="5F1D25F0" w:rsidR="00B95780" w:rsidRDefault="00924E4C" w:rsidP="00B95780">
      <w:pPr>
        <w:tabs>
          <w:tab w:val="right" w:pos="7655"/>
        </w:tabs>
        <w:spacing w:line="276" w:lineRule="auto"/>
        <w:jc w:val="both"/>
        <w:rPr>
          <w:rFonts w:ascii="Marianne" w:hAnsi="Marianne"/>
          <w:noProof/>
          <w:sz w:val="22"/>
          <w:lang w:eastAsia="fr-FR"/>
        </w:rPr>
      </w:pPr>
      <w:r>
        <w:rPr>
          <w:rFonts w:ascii="Marianne" w:hAnsi="Marianne"/>
          <w:noProof/>
          <w:sz w:val="22"/>
          <w:lang w:eastAsia="fr-FR"/>
        </w:rPr>
        <w:tab/>
      </w:r>
    </w:p>
    <w:p w14:paraId="781C44D7" w14:textId="77777777" w:rsidR="00B95780" w:rsidRDefault="00B95780" w:rsidP="00B95780">
      <w:pPr>
        <w:tabs>
          <w:tab w:val="right" w:pos="7655"/>
        </w:tabs>
        <w:spacing w:line="276" w:lineRule="auto"/>
        <w:jc w:val="both"/>
        <w:rPr>
          <w:rFonts w:ascii="Marianne" w:hAnsi="Marianne"/>
          <w:noProof/>
          <w:sz w:val="22"/>
          <w:lang w:eastAsia="fr-FR"/>
        </w:rPr>
      </w:pPr>
    </w:p>
    <w:p w14:paraId="15F40A36" w14:textId="43E2BA3E" w:rsidR="00B95780" w:rsidRDefault="00B95780" w:rsidP="00B95780">
      <w:pPr>
        <w:tabs>
          <w:tab w:val="right" w:pos="7655"/>
        </w:tabs>
        <w:spacing w:line="276" w:lineRule="auto"/>
        <w:jc w:val="both"/>
        <w:rPr>
          <w:rFonts w:ascii="Marianne" w:hAnsi="Marianne"/>
          <w:noProof/>
          <w:sz w:val="22"/>
          <w:lang w:eastAsia="fr-FR"/>
        </w:rPr>
      </w:pPr>
    </w:p>
    <w:p w14:paraId="68D75FB2" w14:textId="6C0FAA5F" w:rsidR="00B95780" w:rsidRDefault="00B6049F" w:rsidP="00B95780">
      <w:pPr>
        <w:tabs>
          <w:tab w:val="right" w:pos="7655"/>
        </w:tabs>
        <w:spacing w:line="276" w:lineRule="auto"/>
        <w:jc w:val="both"/>
        <w:rPr>
          <w:rFonts w:ascii="Marianne" w:hAnsi="Marianne"/>
          <w:noProof/>
          <w:sz w:val="22"/>
          <w:lang w:eastAsia="fr-FR"/>
        </w:rPr>
      </w:pPr>
      <w:r w:rsidRPr="00C30C78">
        <w:rPr>
          <w:rFonts w:ascii="Marianne" w:hAnsi="Marianne" w:cs="Calibri-Bold"/>
          <w:b/>
          <w:bCs/>
          <w:noProof/>
          <w:sz w:val="20"/>
          <w:szCs w:val="22"/>
          <w:lang w:eastAsia="fr-FR"/>
        </w:rPr>
        <mc:AlternateContent>
          <mc:Choice Requires="wps">
            <w:drawing>
              <wp:anchor distT="45720" distB="45720" distL="114300" distR="114300" simplePos="0" relativeHeight="251919360" behindDoc="0" locked="0" layoutInCell="1" allowOverlap="1" wp14:anchorId="3488757D" wp14:editId="3007F427">
                <wp:simplePos x="0" y="0"/>
                <wp:positionH relativeFrom="margin">
                  <wp:align>right</wp:align>
                </wp:positionH>
                <wp:positionV relativeFrom="paragraph">
                  <wp:posOffset>139065</wp:posOffset>
                </wp:positionV>
                <wp:extent cx="794385" cy="447675"/>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447675"/>
                        </a:xfrm>
                        <a:prstGeom prst="rect">
                          <a:avLst/>
                        </a:prstGeom>
                        <a:noFill/>
                        <a:ln w="9525">
                          <a:noFill/>
                          <a:miter lim="800000"/>
                          <a:headEnd/>
                          <a:tailEnd/>
                        </a:ln>
                      </wps:spPr>
                      <wps:txbx>
                        <w:txbxContent>
                          <w:p w14:paraId="4896721C" w14:textId="32041474" w:rsidR="00BC14AF" w:rsidRDefault="00CA345F" w:rsidP="00646A79">
                            <w:pPr>
                              <w:jc w:val="center"/>
                              <w:rPr>
                                <w:rFonts w:ascii="Marianne" w:hAnsi="Marianne"/>
                                <w:b/>
                                <w:color w:val="FFFFFF" w:themeColor="background1"/>
                                <w:spacing w:val="10"/>
                                <w:sz w:val="16"/>
                                <w:szCs w:val="16"/>
                              </w:rPr>
                            </w:pPr>
                            <w:r>
                              <w:rPr>
                                <w:rFonts w:ascii="Marianne" w:hAnsi="Marianne"/>
                                <w:b/>
                                <w:color w:val="FFFFFF" w:themeColor="background1"/>
                                <w:spacing w:val="10"/>
                                <w:sz w:val="16"/>
                                <w:szCs w:val="16"/>
                              </w:rPr>
                              <w:t>Août</w:t>
                            </w:r>
                          </w:p>
                          <w:p w14:paraId="78B3D15D" w14:textId="27A50735" w:rsidR="000D63D7" w:rsidRPr="00D62119" w:rsidRDefault="00CA345F" w:rsidP="00646A79">
                            <w:pPr>
                              <w:jc w:val="center"/>
                              <w:rPr>
                                <w:rFonts w:ascii="Marianne" w:hAnsi="Marianne"/>
                                <w:b/>
                                <w:color w:val="FFFFFF" w:themeColor="background1"/>
                                <w:sz w:val="16"/>
                                <w:szCs w:val="16"/>
                              </w:rPr>
                            </w:pPr>
                            <w:r>
                              <w:rPr>
                                <w:rFonts w:ascii="Marianne" w:hAnsi="Marianne"/>
                                <w:b/>
                                <w:color w:val="FFFFFF" w:themeColor="background1"/>
                                <w:spacing w:val="10"/>
                                <w:sz w:val="16"/>
                                <w:szCs w:val="16"/>
                              </w:rPr>
                              <w:t>2024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88757D" id="Zone de texte 2" o:spid="_x0000_s1027" type="#_x0000_t202" style="position:absolute;left:0;text-align:left;margin-left:11.35pt;margin-top:10.95pt;width:62.55pt;height:35.25pt;z-index:251919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" filled="f" stroked="f">
                <v:textbox>
                  <w:txbxContent>
                    <w:p w14:paraId="4896721C" w14:textId="32041474" w:rsidR="00BC14AF" w:rsidRDefault="00CA345F" w:rsidP="00646A79">
                      <w:pPr>
                        <w:jc w:val="center"/>
                        <w:rPr>
                          <w:rFonts w:ascii="Marianne" w:hAnsi="Marianne"/>
                          <w:b/>
                          <w:color w:val="FFFFFF" w:themeColor="background1"/>
                          <w:spacing w:val="10"/>
                          <w:sz w:val="16"/>
                          <w:szCs w:val="16"/>
                        </w:rPr>
                      </w:pPr>
                      <w:r>
                        <w:rPr>
                          <w:rFonts w:ascii="Marianne" w:hAnsi="Marianne"/>
                          <w:b/>
                          <w:color w:val="FFFFFF" w:themeColor="background1"/>
                          <w:spacing w:val="10"/>
                          <w:sz w:val="16"/>
                          <w:szCs w:val="16"/>
                        </w:rPr>
                        <w:t>Août</w:t>
                      </w:r>
                    </w:p>
                    <w:p w14:paraId="78B3D15D" w14:textId="27A50735" w:rsidR="000D63D7" w:rsidRPr="00D62119" w:rsidRDefault="00CA345F" w:rsidP="00646A79">
                      <w:pPr>
                        <w:jc w:val="center"/>
                        <w:rPr>
                          <w:rFonts w:ascii="Marianne" w:hAnsi="Marianne"/>
                          <w:b/>
                          <w:color w:val="FFFFFF" w:themeColor="background1"/>
                          <w:sz w:val="16"/>
                          <w:szCs w:val="16"/>
                        </w:rPr>
                      </w:pPr>
                      <w:r>
                        <w:rPr>
                          <w:rFonts w:ascii="Marianne" w:hAnsi="Marianne"/>
                          <w:b/>
                          <w:color w:val="FFFFFF" w:themeColor="background1"/>
                          <w:spacing w:val="10"/>
                          <w:sz w:val="16"/>
                          <w:szCs w:val="16"/>
                        </w:rPr>
                        <w:t>2024</w:t>
                      </w:r>
                    </w:p>
                  </w:txbxContent>
                </v:textbox>
                <w10:wrap anchorx="margin"/>
              </v:shape>
            </w:pict>
          </mc:Fallback>
        </mc:AlternateContent>
      </w:r>
    </w:p>
    <w:p w14:paraId="70112E0D" w14:textId="5FE26DC3" w:rsidR="00826FA8" w:rsidRDefault="00826FA8" w:rsidP="00826FA8">
      <w:pPr>
        <w:tabs>
          <w:tab w:val="right" w:pos="7655"/>
        </w:tabs>
        <w:spacing w:line="276" w:lineRule="auto"/>
        <w:ind w:left="-2268"/>
        <w:jc w:val="both"/>
        <w:rPr>
          <w:rFonts w:ascii="Marianne" w:hAnsi="Marianne" w:cs="Calibri"/>
          <w:color w:val="000000"/>
          <w:sz w:val="18"/>
          <w:szCs w:val="20"/>
        </w:rPr>
      </w:pPr>
    </w:p>
    <w:p w14:paraId="0C99C0F6" w14:textId="3D0B03F6" w:rsidR="00B6049F" w:rsidRDefault="00B6049F" w:rsidP="00826FA8">
      <w:pPr>
        <w:tabs>
          <w:tab w:val="right" w:pos="7655"/>
        </w:tabs>
        <w:spacing w:line="276" w:lineRule="auto"/>
        <w:ind w:left="-2268"/>
        <w:jc w:val="both"/>
        <w:rPr>
          <w:rFonts w:ascii="Marianne" w:hAnsi="Marianne" w:cs="Calibri"/>
          <w:color w:val="000000"/>
          <w:sz w:val="18"/>
          <w:szCs w:val="20"/>
        </w:rPr>
      </w:pPr>
    </w:p>
    <w:p w14:paraId="6AA3B733" w14:textId="3B3CC746" w:rsidR="00B6049F" w:rsidRDefault="00B6049F" w:rsidP="00B6049F">
      <w:pPr>
        <w:tabs>
          <w:tab w:val="right" w:pos="7655"/>
        </w:tabs>
        <w:spacing w:line="276" w:lineRule="auto"/>
        <w:ind w:left="-2268"/>
        <w:jc w:val="both"/>
        <w:rPr>
          <w:rFonts w:ascii="Marianne" w:hAnsi="Marianne" w:cs="Calibri"/>
          <w:color w:val="000000"/>
          <w:sz w:val="18"/>
          <w:szCs w:val="20"/>
        </w:rPr>
      </w:pPr>
      <w:r w:rsidRPr="00826FA8">
        <w:rPr>
          <w:rFonts w:ascii="Marianne" w:hAnsi="Marianne" w:cs="Calibri"/>
          <w:color w:val="000000"/>
          <w:sz w:val="18"/>
          <w:szCs w:val="20"/>
        </w:rPr>
        <w:t xml:space="preserve">Pour décrire vos locaux, merci d’utiliser </w:t>
      </w:r>
      <w:r w:rsidRPr="00826FA8">
        <w:rPr>
          <w:rFonts w:ascii="Arial" w:hAnsi="Arial" w:cs="Arial"/>
          <w:i/>
          <w:color w:val="00B0F0"/>
          <w:sz w:val="18"/>
          <w:szCs w:val="20"/>
        </w:rPr>
        <w:t>une police différente</w:t>
      </w:r>
      <w:r w:rsidRPr="00826FA8">
        <w:rPr>
          <w:rFonts w:ascii="Marianne" w:hAnsi="Marianne" w:cs="Calibri"/>
          <w:color w:val="000000"/>
          <w:sz w:val="18"/>
          <w:szCs w:val="20"/>
        </w:rPr>
        <w:t xml:space="preserve">. </w:t>
      </w:r>
    </w:p>
    <w:p w14:paraId="70EB6289" w14:textId="77777777" w:rsidR="00B6049F" w:rsidRPr="00826FA8" w:rsidRDefault="00B6049F" w:rsidP="00826FA8">
      <w:pPr>
        <w:tabs>
          <w:tab w:val="right" w:pos="7655"/>
        </w:tabs>
        <w:spacing w:line="276" w:lineRule="auto"/>
        <w:ind w:left="-2268"/>
        <w:jc w:val="both"/>
        <w:rPr>
          <w:rFonts w:ascii="Marianne" w:hAnsi="Marianne" w:cs="Calibri"/>
          <w:color w:val="000000"/>
          <w:sz w:val="18"/>
          <w:szCs w:val="20"/>
        </w:rPr>
      </w:pPr>
    </w:p>
    <w:p w14:paraId="59B981F1" w14:textId="04CC590C" w:rsidR="00B95780" w:rsidRDefault="00B95780" w:rsidP="00B95780">
      <w:pPr>
        <w:tabs>
          <w:tab w:val="right" w:pos="7655"/>
        </w:tabs>
        <w:spacing w:line="276" w:lineRule="auto"/>
        <w:ind w:left="-2268"/>
        <w:jc w:val="both"/>
        <w:rPr>
          <w:rFonts w:ascii="Marianne" w:hAnsi="Marianne"/>
          <w:b/>
          <w:color w:val="FFFFFF" w:themeColor="background1"/>
          <w:sz w:val="18"/>
          <w:szCs w:val="20"/>
          <w:shd w:val="clear" w:color="auto" w:fill="000091" w:themeFill="text2"/>
        </w:rPr>
      </w:pPr>
      <w:r>
        <w:rPr>
          <w:rFonts w:ascii="Marianne" w:hAnsi="Marianne"/>
          <w:b/>
          <w:color w:val="FFFFFF" w:themeColor="background1"/>
          <w:sz w:val="18"/>
          <w:szCs w:val="20"/>
          <w:shd w:val="clear" w:color="auto" w:fill="000091" w:themeFill="text2"/>
        </w:rPr>
        <w:t xml:space="preserve">AMENAGEMENT </w:t>
      </w:r>
      <w:r w:rsidR="00902E41">
        <w:rPr>
          <w:rFonts w:ascii="Marianne" w:hAnsi="Marianne"/>
          <w:b/>
          <w:color w:val="FFFFFF" w:themeColor="background1"/>
          <w:sz w:val="18"/>
          <w:szCs w:val="20"/>
          <w:shd w:val="clear" w:color="auto" w:fill="000091" w:themeFill="text2"/>
        </w:rPr>
        <w:t xml:space="preserve">GENERAL </w:t>
      </w:r>
      <w:r>
        <w:rPr>
          <w:rFonts w:ascii="Marianne" w:hAnsi="Marianne"/>
          <w:b/>
          <w:color w:val="FFFFFF" w:themeColor="background1"/>
          <w:sz w:val="18"/>
          <w:szCs w:val="20"/>
          <w:shd w:val="clear" w:color="auto" w:fill="000091" w:themeFill="text2"/>
        </w:rPr>
        <w:t>D</w:t>
      </w:r>
      <w:r w:rsidR="00902E41">
        <w:rPr>
          <w:rFonts w:ascii="Marianne" w:hAnsi="Marianne"/>
          <w:b/>
          <w:color w:val="FFFFFF" w:themeColor="background1"/>
          <w:sz w:val="18"/>
          <w:szCs w:val="20"/>
          <w:shd w:val="clear" w:color="auto" w:fill="000091" w:themeFill="text2"/>
        </w:rPr>
        <w:t>ES LOCAUX</w:t>
      </w:r>
      <w:r>
        <w:rPr>
          <w:rFonts w:ascii="Marianne" w:hAnsi="Marianne"/>
          <w:b/>
          <w:color w:val="FFFFFF" w:themeColor="background1"/>
          <w:sz w:val="18"/>
          <w:szCs w:val="20"/>
          <w:shd w:val="clear" w:color="auto" w:fill="000091" w:themeFill="text2"/>
        </w:rPr>
        <w:t xml:space="preserve"> </w:t>
      </w:r>
    </w:p>
    <w:p w14:paraId="68DCD631" w14:textId="1854617A" w:rsidR="00B95780" w:rsidRDefault="00B95780" w:rsidP="00B95780">
      <w:pPr>
        <w:tabs>
          <w:tab w:val="right" w:pos="7655"/>
        </w:tabs>
        <w:spacing w:line="276" w:lineRule="auto"/>
        <w:ind w:left="-2268"/>
        <w:jc w:val="both"/>
        <w:rPr>
          <w:rFonts w:ascii="Marianne" w:hAnsi="Marianne"/>
          <w:b/>
          <w:color w:val="FFFFFF" w:themeColor="background1"/>
          <w:sz w:val="18"/>
          <w:szCs w:val="20"/>
          <w:shd w:val="clear" w:color="auto" w:fill="000091" w:themeFill="text2"/>
        </w:rPr>
      </w:pPr>
    </w:p>
    <w:p w14:paraId="3891720D" w14:textId="77777777" w:rsidR="00D62119" w:rsidRPr="00D62119" w:rsidRDefault="00D62119" w:rsidP="00D62119">
      <w:pPr>
        <w:autoSpaceDE w:val="0"/>
        <w:autoSpaceDN w:val="0"/>
        <w:adjustRightInd w:val="0"/>
        <w:spacing w:after="120"/>
        <w:ind w:left="-2268"/>
        <w:jc w:val="both"/>
        <w:rPr>
          <w:rFonts w:ascii="Marianne" w:hAnsi="Marianne" w:cs="Calibri"/>
          <w:b/>
          <w:color w:val="000000"/>
          <w:sz w:val="18"/>
          <w:szCs w:val="20"/>
        </w:rPr>
      </w:pPr>
      <w:r w:rsidRPr="00D62119">
        <w:rPr>
          <w:rFonts w:ascii="Marianne" w:hAnsi="Marianne" w:cs="Calibri"/>
          <w:b/>
          <w:color w:val="000000"/>
          <w:sz w:val="18"/>
          <w:szCs w:val="20"/>
        </w:rPr>
        <w:t>Surface totale de l’officine :</w:t>
      </w:r>
    </w:p>
    <w:p w14:paraId="3ED11EE2" w14:textId="77777777" w:rsidR="00D62119" w:rsidRDefault="00D62119" w:rsidP="00D62119">
      <w:pPr>
        <w:ind w:left="-2268"/>
        <w:rPr>
          <w:rFonts w:ascii="Marianne" w:hAnsi="Marianne" w:cs="Calibri"/>
          <w:color w:val="000000"/>
          <w:sz w:val="18"/>
          <w:szCs w:val="20"/>
        </w:rPr>
      </w:pPr>
      <w:r>
        <w:rPr>
          <w:rFonts w:ascii="Marianne" w:hAnsi="Marianne" w:cs="Calibri"/>
          <w:color w:val="000000"/>
          <w:sz w:val="18"/>
          <w:szCs w:val="20"/>
        </w:rPr>
        <w:t>Partie accessible au public :</w:t>
      </w:r>
    </w:p>
    <w:p w14:paraId="779AACD9" w14:textId="43D64649" w:rsidR="00D62119" w:rsidRDefault="00D62119" w:rsidP="00D62119">
      <w:pPr>
        <w:ind w:left="-2268"/>
        <w:rPr>
          <w:rFonts w:ascii="Marianne" w:hAnsi="Marianne" w:cs="Calibri"/>
          <w:color w:val="000000"/>
          <w:sz w:val="18"/>
          <w:szCs w:val="20"/>
        </w:rPr>
      </w:pPr>
      <w:r>
        <w:rPr>
          <w:rFonts w:ascii="Marianne" w:hAnsi="Marianne" w:cs="Calibri"/>
          <w:color w:val="000000"/>
          <w:sz w:val="18"/>
          <w:szCs w:val="20"/>
        </w:rPr>
        <w:t xml:space="preserve">Surface de chacune des pièces constitutives : </w:t>
      </w:r>
    </w:p>
    <w:p w14:paraId="03E5FE7E" w14:textId="77777777" w:rsidR="00D62119" w:rsidRDefault="00D62119" w:rsidP="00D62119">
      <w:pPr>
        <w:ind w:left="-2268"/>
        <w:rPr>
          <w:rFonts w:ascii="Marianne" w:hAnsi="Marianne" w:cs="Calibri"/>
          <w:color w:val="000000"/>
          <w:sz w:val="18"/>
          <w:szCs w:val="20"/>
        </w:rPr>
      </w:pPr>
    </w:p>
    <w:p w14:paraId="2960CC6A" w14:textId="77777777" w:rsidR="00D62119" w:rsidRDefault="00D62119" w:rsidP="00D62119">
      <w:pPr>
        <w:ind w:left="-2268"/>
        <w:rPr>
          <w:rFonts w:ascii="Marianne" w:hAnsi="Marianne" w:cs="Calibri"/>
          <w:color w:val="000000"/>
          <w:sz w:val="18"/>
          <w:szCs w:val="20"/>
        </w:rPr>
      </w:pPr>
      <w:r>
        <w:rPr>
          <w:rFonts w:ascii="Marianne" w:hAnsi="Marianne" w:cs="Calibri"/>
          <w:color w:val="000000"/>
          <w:sz w:val="18"/>
          <w:szCs w:val="20"/>
        </w:rPr>
        <w:t>Partie non accessible au public :</w:t>
      </w:r>
    </w:p>
    <w:p w14:paraId="018ED188" w14:textId="47E5699E" w:rsidR="00D62119" w:rsidRDefault="00D62119" w:rsidP="00D62119">
      <w:pPr>
        <w:ind w:left="-2268"/>
        <w:rPr>
          <w:rFonts w:ascii="Marianne" w:hAnsi="Marianne" w:cs="Calibri"/>
          <w:color w:val="000000"/>
          <w:sz w:val="18"/>
          <w:szCs w:val="20"/>
        </w:rPr>
      </w:pPr>
      <w:r>
        <w:rPr>
          <w:rFonts w:ascii="Marianne" w:hAnsi="Marianne" w:cs="Calibri"/>
          <w:color w:val="000000"/>
          <w:sz w:val="18"/>
          <w:szCs w:val="20"/>
        </w:rPr>
        <w:t xml:space="preserve">Surface de chacune des pièces constitutives : </w:t>
      </w:r>
    </w:p>
    <w:p w14:paraId="4711BBF9" w14:textId="0E6516AD" w:rsidR="003C3F8F" w:rsidRDefault="003C3F8F" w:rsidP="00D62119">
      <w:pPr>
        <w:ind w:left="-2268"/>
        <w:rPr>
          <w:rFonts w:ascii="Marianne" w:hAnsi="Marianne" w:cs="Calibri"/>
          <w:color w:val="000000"/>
          <w:sz w:val="18"/>
          <w:szCs w:val="20"/>
        </w:rPr>
      </w:pPr>
    </w:p>
    <w:p w14:paraId="36FED8DF" w14:textId="3415D89A" w:rsidR="001333A6" w:rsidRPr="001333A6" w:rsidRDefault="003C3F8F" w:rsidP="001333A6">
      <w:pPr>
        <w:autoSpaceDE w:val="0"/>
        <w:autoSpaceDN w:val="0"/>
        <w:adjustRightInd w:val="0"/>
        <w:spacing w:after="120"/>
        <w:ind w:left="-2268"/>
        <w:jc w:val="both"/>
        <w:rPr>
          <w:rFonts w:ascii="Marianne" w:hAnsi="Marianne" w:cs="Calibri"/>
          <w:b/>
          <w:color w:val="000000"/>
          <w:sz w:val="18"/>
          <w:szCs w:val="20"/>
        </w:rPr>
      </w:pPr>
      <w:r w:rsidRPr="003C3F8F">
        <w:rPr>
          <w:rFonts w:ascii="Marianne" w:hAnsi="Marianne" w:cs="Calibri"/>
          <w:b/>
          <w:color w:val="000000"/>
          <w:sz w:val="18"/>
          <w:szCs w:val="20"/>
        </w:rPr>
        <w:t>Les locaux sont accessibles aux personnes à mobilité réduite</w:t>
      </w:r>
      <w:r w:rsidR="001333A6">
        <w:rPr>
          <w:rFonts w:cs="Arial"/>
        </w:rPr>
        <w:t xml:space="preserve">  </w:t>
      </w:r>
    </w:p>
    <w:p w14:paraId="12EAA786" w14:textId="40DEE590" w:rsidR="003C3F8F" w:rsidRDefault="00302BAB" w:rsidP="003C3F8F">
      <w:pPr>
        <w:autoSpaceDE w:val="0"/>
        <w:autoSpaceDN w:val="0"/>
        <w:adjustRightInd w:val="0"/>
        <w:spacing w:after="120"/>
        <w:ind w:left="-2268"/>
        <w:jc w:val="both"/>
        <w:rPr>
          <w:rFonts w:ascii="Marianne" w:hAnsi="Marianne" w:cs="Calibri"/>
          <w:b/>
          <w:color w:val="000000"/>
          <w:sz w:val="18"/>
          <w:szCs w:val="20"/>
        </w:rPr>
      </w:pPr>
      <w:sdt>
        <w:sdtPr>
          <w:rPr>
            <w:rFonts w:cs="Arial"/>
          </w:rPr>
          <w:id w:val="-1253272940"/>
          <w14:checkbox>
            <w14:checked w14:val="0"/>
            <w14:checkedState w14:val="2612" w14:font="MS Gothic"/>
            <w14:uncheckedState w14:val="2610" w14:font="MS Gothic"/>
          </w14:checkbox>
        </w:sdtPr>
        <w:sdtEndPr/>
        <w:sdtContent>
          <w:r w:rsidR="001333A6">
            <w:rPr>
              <w:rFonts w:ascii="MS Gothic" w:eastAsia="MS Gothic" w:hAnsi="MS Gothic" w:cs="Arial" w:hint="eastAsia"/>
            </w:rPr>
            <w:t>☐</w:t>
          </w:r>
        </w:sdtContent>
      </w:sdt>
      <w:r w:rsidR="001333A6" w:rsidRPr="003E443E">
        <w:rPr>
          <w:rFonts w:ascii="Marianne" w:hAnsi="Marianne" w:cs="Calibri"/>
          <w:b/>
          <w:color w:val="000000"/>
          <w:sz w:val="18"/>
          <w:szCs w:val="20"/>
        </w:rPr>
        <w:t xml:space="preserve"> </w:t>
      </w:r>
      <w:r w:rsidR="003C3F8F" w:rsidRPr="003E443E">
        <w:rPr>
          <w:rFonts w:ascii="Marianne" w:hAnsi="Marianne" w:cs="Calibri"/>
          <w:b/>
          <w:color w:val="000000"/>
          <w:sz w:val="18"/>
          <w:szCs w:val="20"/>
        </w:rPr>
        <w:t>OUI</w:t>
      </w:r>
      <w:r w:rsidR="003C3F8F" w:rsidRPr="003E443E">
        <w:rPr>
          <w:rFonts w:ascii="Marianne" w:hAnsi="Marianne" w:cs="Calibri"/>
          <w:b/>
          <w:color w:val="000000"/>
          <w:sz w:val="18"/>
          <w:szCs w:val="20"/>
        </w:rPr>
        <w:tab/>
      </w:r>
      <w:sdt>
        <w:sdtPr>
          <w:rPr>
            <w:rFonts w:cs="Arial"/>
          </w:rPr>
          <w:id w:val="-97877691"/>
          <w14:checkbox>
            <w14:checked w14:val="0"/>
            <w14:checkedState w14:val="2612" w14:font="MS Gothic"/>
            <w14:uncheckedState w14:val="2610" w14:font="MS Gothic"/>
          </w14:checkbox>
        </w:sdtPr>
        <w:sdtEndPr/>
        <w:sdtContent>
          <w:r w:rsidR="001333A6">
            <w:rPr>
              <w:rFonts w:ascii="MS Gothic" w:eastAsia="MS Gothic" w:hAnsi="MS Gothic" w:cs="Arial" w:hint="eastAsia"/>
            </w:rPr>
            <w:t>☐</w:t>
          </w:r>
        </w:sdtContent>
      </w:sdt>
      <w:r w:rsidR="001333A6" w:rsidRPr="003E443E">
        <w:rPr>
          <w:rFonts w:ascii="Marianne" w:hAnsi="Marianne" w:cs="Calibri"/>
          <w:b/>
          <w:color w:val="000000"/>
          <w:sz w:val="18"/>
          <w:szCs w:val="20"/>
        </w:rPr>
        <w:t xml:space="preserve"> </w:t>
      </w:r>
      <w:r w:rsidR="003C3F8F" w:rsidRPr="003E443E">
        <w:rPr>
          <w:rFonts w:ascii="Marianne" w:hAnsi="Marianne" w:cs="Calibri"/>
          <w:b/>
          <w:color w:val="000000"/>
          <w:sz w:val="18"/>
          <w:szCs w:val="20"/>
        </w:rPr>
        <w:t xml:space="preserve">NON </w:t>
      </w:r>
    </w:p>
    <w:p w14:paraId="72232715" w14:textId="1C7CF931" w:rsidR="003C3F8F" w:rsidRPr="003C3F8F" w:rsidRDefault="003C3F8F" w:rsidP="003C3F8F">
      <w:pPr>
        <w:autoSpaceDE w:val="0"/>
        <w:autoSpaceDN w:val="0"/>
        <w:adjustRightInd w:val="0"/>
        <w:spacing w:after="120"/>
        <w:ind w:left="-2268"/>
        <w:jc w:val="both"/>
        <w:rPr>
          <w:rFonts w:ascii="Marianne" w:hAnsi="Marianne" w:cs="Calibri"/>
          <w:color w:val="000000"/>
          <w:sz w:val="18"/>
          <w:szCs w:val="20"/>
        </w:rPr>
      </w:pPr>
      <w:r>
        <w:rPr>
          <w:rFonts w:ascii="Marianne" w:hAnsi="Marianne" w:cs="Calibri"/>
          <w:b/>
          <w:color w:val="000000"/>
          <w:sz w:val="18"/>
          <w:szCs w:val="20"/>
        </w:rPr>
        <w:t xml:space="preserve">Description </w:t>
      </w:r>
      <w:r w:rsidRPr="003C3F8F">
        <w:rPr>
          <w:rFonts w:ascii="Marianne" w:hAnsi="Marianne" w:cs="Calibri"/>
          <w:color w:val="000000"/>
          <w:sz w:val="18"/>
          <w:szCs w:val="20"/>
        </w:rPr>
        <w:t xml:space="preserve">(rampe, portes automatiques, </w:t>
      </w:r>
      <w:r>
        <w:rPr>
          <w:rFonts w:ascii="Marianne" w:hAnsi="Marianne" w:cs="Calibri"/>
          <w:color w:val="000000"/>
          <w:sz w:val="18"/>
          <w:szCs w:val="20"/>
        </w:rPr>
        <w:t>mobilier</w:t>
      </w:r>
      <w:r w:rsidRPr="003C3F8F">
        <w:rPr>
          <w:rFonts w:ascii="Marianne" w:hAnsi="Marianne" w:cs="Calibri"/>
          <w:color w:val="000000"/>
          <w:sz w:val="18"/>
          <w:szCs w:val="20"/>
        </w:rPr>
        <w:t>)</w:t>
      </w:r>
      <w:r w:rsidR="00552D46">
        <w:rPr>
          <w:rFonts w:ascii="Marianne" w:hAnsi="Marianne" w:cs="Calibri"/>
          <w:color w:val="000000"/>
          <w:sz w:val="18"/>
          <w:szCs w:val="20"/>
        </w:rPr>
        <w:t> :</w:t>
      </w:r>
    </w:p>
    <w:p w14:paraId="780BCC60" w14:textId="1ACCDF59" w:rsidR="00022FB0" w:rsidRDefault="00022FB0" w:rsidP="00D62119">
      <w:pPr>
        <w:ind w:left="-2268"/>
        <w:rPr>
          <w:rFonts w:ascii="Marianne" w:hAnsi="Marianne" w:cs="Calibri"/>
          <w:color w:val="000000"/>
          <w:sz w:val="18"/>
          <w:szCs w:val="20"/>
        </w:rPr>
      </w:pPr>
    </w:p>
    <w:p w14:paraId="0166257B" w14:textId="77777777" w:rsidR="00022FB0" w:rsidRDefault="00022FB0" w:rsidP="00022FB0">
      <w:pPr>
        <w:ind w:left="-2268"/>
        <w:rPr>
          <w:rFonts w:ascii="Marianne" w:hAnsi="Marianne" w:cs="Calibri"/>
          <w:color w:val="000000"/>
          <w:sz w:val="18"/>
          <w:szCs w:val="20"/>
        </w:rPr>
      </w:pPr>
    </w:p>
    <w:p w14:paraId="46B89E06" w14:textId="3D9ACAAC" w:rsidR="00022FB0" w:rsidRPr="003E443E" w:rsidRDefault="00495BA7" w:rsidP="00022FB0">
      <w:pPr>
        <w:autoSpaceDE w:val="0"/>
        <w:autoSpaceDN w:val="0"/>
        <w:adjustRightInd w:val="0"/>
        <w:spacing w:after="120"/>
        <w:ind w:left="-2268"/>
        <w:jc w:val="both"/>
        <w:rPr>
          <w:rFonts w:ascii="Marianne" w:hAnsi="Marianne" w:cs="Calibri"/>
          <w:b/>
          <w:color w:val="000000"/>
          <w:sz w:val="18"/>
          <w:szCs w:val="20"/>
        </w:rPr>
      </w:pPr>
      <w:r>
        <w:rPr>
          <w:rFonts w:ascii="Marianne" w:hAnsi="Marianne" w:cs="Calibri"/>
          <w:b/>
          <w:color w:val="000000"/>
          <w:sz w:val="18"/>
          <w:szCs w:val="20"/>
        </w:rPr>
        <w:t xml:space="preserve">Les locaux sont </w:t>
      </w:r>
      <w:r w:rsidR="00B6049F">
        <w:rPr>
          <w:rFonts w:ascii="Marianne" w:hAnsi="Marianne" w:cs="Calibri"/>
          <w:b/>
          <w:color w:val="000000"/>
          <w:sz w:val="18"/>
          <w:szCs w:val="20"/>
        </w:rPr>
        <w:t>d’un seul tenant</w:t>
      </w:r>
      <w:r w:rsidR="00022FB0" w:rsidRPr="003E443E">
        <w:rPr>
          <w:rFonts w:ascii="Marianne" w:hAnsi="Marianne" w:cs="Calibri"/>
          <w:b/>
          <w:color w:val="000000"/>
          <w:sz w:val="18"/>
          <w:szCs w:val="20"/>
        </w:rPr>
        <w:t xml:space="preserve"> </w:t>
      </w:r>
      <w:r w:rsidR="00752457">
        <w:rPr>
          <w:rFonts w:ascii="Marianne" w:hAnsi="Marianne" w:cs="Calibri"/>
          <w:b/>
          <w:color w:val="000000"/>
          <w:sz w:val="18"/>
          <w:szCs w:val="20"/>
        </w:rPr>
        <w:t>(y compris pour ce qui concerne les activités spécialisées d’optique-lunetterie, d’audioprothèse et d’orthopédie)</w:t>
      </w:r>
    </w:p>
    <w:p w14:paraId="209C04D9" w14:textId="13CD7485" w:rsidR="00301A80" w:rsidRDefault="00302BAB" w:rsidP="00515FFA">
      <w:pPr>
        <w:autoSpaceDE w:val="0"/>
        <w:autoSpaceDN w:val="0"/>
        <w:adjustRightInd w:val="0"/>
        <w:spacing w:after="120"/>
        <w:ind w:left="-2268"/>
        <w:jc w:val="both"/>
        <w:rPr>
          <w:rFonts w:ascii="Marianne" w:hAnsi="Marianne" w:cs="Calibri"/>
          <w:b/>
          <w:color w:val="000000"/>
          <w:sz w:val="18"/>
          <w:szCs w:val="20"/>
        </w:rPr>
      </w:pPr>
      <w:sdt>
        <w:sdtPr>
          <w:rPr>
            <w:rFonts w:cs="Arial"/>
          </w:rPr>
          <w:id w:val="1167367323"/>
          <w14:checkbox>
            <w14:checked w14:val="0"/>
            <w14:checkedState w14:val="2612" w14:font="MS Gothic"/>
            <w14:uncheckedState w14:val="2610" w14:font="MS Gothic"/>
          </w14:checkbox>
        </w:sdtPr>
        <w:sdtEndPr/>
        <w:sdtContent>
          <w:r w:rsidR="001333A6">
            <w:rPr>
              <w:rFonts w:ascii="MS Gothic" w:eastAsia="MS Gothic" w:hAnsi="MS Gothic" w:cs="Arial" w:hint="eastAsia"/>
            </w:rPr>
            <w:t>☐</w:t>
          </w:r>
        </w:sdtContent>
      </w:sdt>
      <w:r w:rsidR="001333A6" w:rsidRPr="003E443E">
        <w:rPr>
          <w:rFonts w:ascii="Marianne" w:hAnsi="Marianne" w:cs="Calibri"/>
          <w:b/>
          <w:color w:val="000000"/>
          <w:sz w:val="18"/>
          <w:szCs w:val="20"/>
        </w:rPr>
        <w:t xml:space="preserve"> </w:t>
      </w:r>
      <w:r w:rsidR="00022FB0" w:rsidRPr="003E443E">
        <w:rPr>
          <w:rFonts w:ascii="Marianne" w:hAnsi="Marianne" w:cs="Calibri"/>
          <w:b/>
          <w:color w:val="000000"/>
          <w:sz w:val="18"/>
          <w:szCs w:val="20"/>
        </w:rPr>
        <w:t>OUI</w:t>
      </w:r>
      <w:r w:rsidR="00022FB0" w:rsidRPr="003E443E">
        <w:rPr>
          <w:rFonts w:ascii="Marianne" w:hAnsi="Marianne" w:cs="Calibri"/>
          <w:b/>
          <w:color w:val="000000"/>
          <w:sz w:val="18"/>
          <w:szCs w:val="20"/>
        </w:rPr>
        <w:tab/>
      </w:r>
      <w:sdt>
        <w:sdtPr>
          <w:rPr>
            <w:rFonts w:cs="Arial"/>
          </w:rPr>
          <w:id w:val="-1463813259"/>
          <w14:checkbox>
            <w14:checked w14:val="0"/>
            <w14:checkedState w14:val="2612" w14:font="MS Gothic"/>
            <w14:uncheckedState w14:val="2610" w14:font="MS Gothic"/>
          </w14:checkbox>
        </w:sdtPr>
        <w:sdtEndPr/>
        <w:sdtContent>
          <w:r w:rsidR="001333A6">
            <w:rPr>
              <w:rFonts w:ascii="MS Gothic" w:eastAsia="MS Gothic" w:hAnsi="MS Gothic" w:cs="Arial" w:hint="eastAsia"/>
            </w:rPr>
            <w:t>☐</w:t>
          </w:r>
        </w:sdtContent>
      </w:sdt>
      <w:r w:rsidR="001333A6" w:rsidRPr="003E443E">
        <w:rPr>
          <w:rFonts w:ascii="Marianne" w:hAnsi="Marianne" w:cs="Calibri"/>
          <w:b/>
          <w:color w:val="000000"/>
          <w:sz w:val="18"/>
          <w:szCs w:val="20"/>
        </w:rPr>
        <w:t xml:space="preserve"> </w:t>
      </w:r>
      <w:r w:rsidR="00022FB0" w:rsidRPr="003E443E">
        <w:rPr>
          <w:rFonts w:ascii="Marianne" w:hAnsi="Marianne" w:cs="Calibri"/>
          <w:b/>
          <w:color w:val="000000"/>
          <w:sz w:val="18"/>
          <w:szCs w:val="20"/>
        </w:rPr>
        <w:t xml:space="preserve">NON </w:t>
      </w:r>
    </w:p>
    <w:p w14:paraId="5867A29D" w14:textId="2DFFB9F6" w:rsidR="00022FB0" w:rsidRDefault="00022FB0" w:rsidP="00022FB0">
      <w:pPr>
        <w:autoSpaceDE w:val="0"/>
        <w:autoSpaceDN w:val="0"/>
        <w:adjustRightInd w:val="0"/>
        <w:spacing w:after="120"/>
        <w:ind w:left="-2268"/>
        <w:jc w:val="both"/>
        <w:rPr>
          <w:rFonts w:ascii="Marianne" w:hAnsi="Marianne" w:cs="Calibri"/>
          <w:b/>
          <w:color w:val="000000"/>
          <w:sz w:val="18"/>
          <w:szCs w:val="20"/>
        </w:rPr>
      </w:pPr>
      <w:r>
        <w:rPr>
          <w:rFonts w:ascii="Marianne" w:hAnsi="Marianne" w:cs="Calibri"/>
          <w:b/>
          <w:color w:val="000000"/>
          <w:sz w:val="18"/>
          <w:szCs w:val="20"/>
        </w:rPr>
        <w:t>Il n’existe aucune communication directe entre l’officine et un autre local professionnel ou commercial </w:t>
      </w:r>
    </w:p>
    <w:p w14:paraId="73CCDCEF" w14:textId="6D3EC662" w:rsidR="00022FB0" w:rsidRPr="003E443E" w:rsidRDefault="00302BAB" w:rsidP="00515FFA">
      <w:pPr>
        <w:autoSpaceDE w:val="0"/>
        <w:autoSpaceDN w:val="0"/>
        <w:adjustRightInd w:val="0"/>
        <w:spacing w:after="120"/>
        <w:ind w:left="-2268"/>
        <w:jc w:val="both"/>
        <w:rPr>
          <w:rFonts w:ascii="Marianne" w:hAnsi="Marianne" w:cs="Calibri"/>
          <w:b/>
          <w:color w:val="000000"/>
          <w:sz w:val="18"/>
          <w:szCs w:val="20"/>
        </w:rPr>
      </w:pPr>
      <w:sdt>
        <w:sdtPr>
          <w:rPr>
            <w:rFonts w:cs="Arial"/>
          </w:rPr>
          <w:id w:val="1210615057"/>
          <w14:checkbox>
            <w14:checked w14:val="0"/>
            <w14:checkedState w14:val="2612" w14:font="MS Gothic"/>
            <w14:uncheckedState w14:val="2610" w14:font="MS Gothic"/>
          </w14:checkbox>
        </w:sdtPr>
        <w:sdtEndPr/>
        <w:sdtContent>
          <w:r w:rsidR="001333A6">
            <w:rPr>
              <w:rFonts w:ascii="MS Gothic" w:eastAsia="MS Gothic" w:hAnsi="MS Gothic" w:cs="Arial" w:hint="eastAsia"/>
            </w:rPr>
            <w:t>☐</w:t>
          </w:r>
        </w:sdtContent>
      </w:sdt>
      <w:r w:rsidR="001333A6" w:rsidRPr="003E443E">
        <w:rPr>
          <w:rFonts w:ascii="Marianne" w:hAnsi="Marianne" w:cs="Calibri"/>
          <w:b/>
          <w:color w:val="000000"/>
          <w:sz w:val="18"/>
          <w:szCs w:val="20"/>
        </w:rPr>
        <w:t xml:space="preserve"> </w:t>
      </w:r>
      <w:r w:rsidR="00022FB0" w:rsidRPr="003E443E">
        <w:rPr>
          <w:rFonts w:ascii="Marianne" w:hAnsi="Marianne" w:cs="Calibri"/>
          <w:b/>
          <w:color w:val="000000"/>
          <w:sz w:val="18"/>
          <w:szCs w:val="20"/>
        </w:rPr>
        <w:t>OUI</w:t>
      </w:r>
      <w:r w:rsidR="00022FB0" w:rsidRPr="003E443E">
        <w:rPr>
          <w:rFonts w:ascii="Marianne" w:hAnsi="Marianne" w:cs="Calibri"/>
          <w:b/>
          <w:color w:val="000000"/>
          <w:sz w:val="18"/>
          <w:szCs w:val="20"/>
        </w:rPr>
        <w:tab/>
      </w:r>
      <w:sdt>
        <w:sdtPr>
          <w:rPr>
            <w:rFonts w:cs="Arial"/>
          </w:rPr>
          <w:id w:val="-1360653109"/>
          <w14:checkbox>
            <w14:checked w14:val="0"/>
            <w14:checkedState w14:val="2612" w14:font="MS Gothic"/>
            <w14:uncheckedState w14:val="2610" w14:font="MS Gothic"/>
          </w14:checkbox>
        </w:sdtPr>
        <w:sdtEndPr/>
        <w:sdtContent>
          <w:r w:rsidR="001333A6">
            <w:rPr>
              <w:rFonts w:ascii="MS Gothic" w:eastAsia="MS Gothic" w:hAnsi="MS Gothic" w:cs="Arial" w:hint="eastAsia"/>
            </w:rPr>
            <w:t>☐</w:t>
          </w:r>
        </w:sdtContent>
      </w:sdt>
      <w:r w:rsidR="001333A6" w:rsidRPr="003E443E">
        <w:rPr>
          <w:rFonts w:ascii="Marianne" w:hAnsi="Marianne" w:cs="Calibri"/>
          <w:b/>
          <w:color w:val="000000"/>
          <w:sz w:val="18"/>
          <w:szCs w:val="20"/>
        </w:rPr>
        <w:t xml:space="preserve"> </w:t>
      </w:r>
      <w:r w:rsidR="00022FB0" w:rsidRPr="003E443E">
        <w:rPr>
          <w:rFonts w:ascii="Marianne" w:hAnsi="Marianne" w:cs="Calibri"/>
          <w:b/>
          <w:color w:val="000000"/>
          <w:sz w:val="18"/>
          <w:szCs w:val="20"/>
        </w:rPr>
        <w:t xml:space="preserve">NON </w:t>
      </w:r>
    </w:p>
    <w:p w14:paraId="1B0937F3" w14:textId="77777777" w:rsidR="00022FB0" w:rsidRDefault="00022FB0" w:rsidP="00022FB0">
      <w:pPr>
        <w:ind w:left="-2268"/>
        <w:rPr>
          <w:rFonts w:ascii="Marianne" w:hAnsi="Marianne" w:cs="Calibri"/>
          <w:color w:val="000000"/>
          <w:sz w:val="18"/>
          <w:szCs w:val="20"/>
        </w:rPr>
      </w:pPr>
    </w:p>
    <w:p w14:paraId="4BB4226B" w14:textId="592C2185" w:rsidR="00022FB0" w:rsidRPr="003E443E" w:rsidRDefault="00495BA7" w:rsidP="00022FB0">
      <w:pPr>
        <w:autoSpaceDE w:val="0"/>
        <w:autoSpaceDN w:val="0"/>
        <w:adjustRightInd w:val="0"/>
        <w:spacing w:after="120"/>
        <w:ind w:left="-2268"/>
        <w:jc w:val="both"/>
        <w:rPr>
          <w:rFonts w:ascii="Marianne" w:hAnsi="Marianne" w:cs="Calibri"/>
          <w:b/>
          <w:color w:val="000000"/>
          <w:sz w:val="18"/>
          <w:szCs w:val="20"/>
        </w:rPr>
      </w:pPr>
      <w:r>
        <w:rPr>
          <w:rFonts w:ascii="Marianne" w:hAnsi="Marianne" w:cs="Calibri"/>
          <w:b/>
          <w:color w:val="000000"/>
          <w:sz w:val="18"/>
          <w:szCs w:val="20"/>
        </w:rPr>
        <w:t>Un lieu de stockage annexe est</w:t>
      </w:r>
      <w:r w:rsidR="00022FB0" w:rsidRPr="003E443E">
        <w:rPr>
          <w:rFonts w:ascii="Marianne" w:hAnsi="Marianne" w:cs="Calibri"/>
          <w:b/>
          <w:color w:val="000000"/>
          <w:sz w:val="18"/>
          <w:szCs w:val="20"/>
        </w:rPr>
        <w:t xml:space="preserve"> prévu </w:t>
      </w:r>
    </w:p>
    <w:p w14:paraId="5899509A" w14:textId="47EF78FE" w:rsidR="00022FB0" w:rsidRPr="003E443E" w:rsidRDefault="00302BAB" w:rsidP="00022FB0">
      <w:pPr>
        <w:autoSpaceDE w:val="0"/>
        <w:autoSpaceDN w:val="0"/>
        <w:adjustRightInd w:val="0"/>
        <w:spacing w:after="120"/>
        <w:ind w:left="-2268"/>
        <w:jc w:val="both"/>
        <w:rPr>
          <w:rFonts w:ascii="Marianne" w:hAnsi="Marianne" w:cs="Calibri"/>
          <w:b/>
          <w:color w:val="000000"/>
          <w:sz w:val="18"/>
          <w:szCs w:val="20"/>
        </w:rPr>
      </w:pPr>
      <w:sdt>
        <w:sdtPr>
          <w:rPr>
            <w:rFonts w:cs="Arial"/>
          </w:rPr>
          <w:id w:val="51517825"/>
          <w14:checkbox>
            <w14:checked w14:val="0"/>
            <w14:checkedState w14:val="2612" w14:font="MS Gothic"/>
            <w14:uncheckedState w14:val="2610" w14:font="MS Gothic"/>
          </w14:checkbox>
        </w:sdtPr>
        <w:sdtEndPr/>
        <w:sdtContent>
          <w:r w:rsidR="001333A6">
            <w:rPr>
              <w:rFonts w:ascii="MS Gothic" w:eastAsia="MS Gothic" w:hAnsi="MS Gothic" w:cs="Arial" w:hint="eastAsia"/>
            </w:rPr>
            <w:t>☐</w:t>
          </w:r>
        </w:sdtContent>
      </w:sdt>
      <w:r w:rsidR="001333A6" w:rsidRPr="003E443E">
        <w:rPr>
          <w:rFonts w:ascii="Marianne" w:hAnsi="Marianne" w:cs="Calibri"/>
          <w:b/>
          <w:color w:val="000000"/>
          <w:sz w:val="18"/>
          <w:szCs w:val="20"/>
        </w:rPr>
        <w:t xml:space="preserve"> </w:t>
      </w:r>
      <w:r w:rsidR="00022FB0" w:rsidRPr="003E443E">
        <w:rPr>
          <w:rFonts w:ascii="Marianne" w:hAnsi="Marianne" w:cs="Calibri"/>
          <w:b/>
          <w:color w:val="000000"/>
          <w:sz w:val="18"/>
          <w:szCs w:val="20"/>
        </w:rPr>
        <w:t xml:space="preserve">OUI </w:t>
      </w:r>
      <w:r w:rsidR="00022FB0" w:rsidRPr="003E443E">
        <w:rPr>
          <w:rFonts w:ascii="Marianne" w:hAnsi="Marianne" w:cs="Calibri"/>
          <w:b/>
          <w:color w:val="000000"/>
          <w:sz w:val="18"/>
          <w:szCs w:val="20"/>
        </w:rPr>
        <w:tab/>
      </w:r>
      <w:sdt>
        <w:sdtPr>
          <w:rPr>
            <w:rFonts w:cs="Arial"/>
          </w:rPr>
          <w:id w:val="-1767373645"/>
          <w14:checkbox>
            <w14:checked w14:val="0"/>
            <w14:checkedState w14:val="2612" w14:font="MS Gothic"/>
            <w14:uncheckedState w14:val="2610" w14:font="MS Gothic"/>
          </w14:checkbox>
        </w:sdtPr>
        <w:sdtEndPr/>
        <w:sdtContent>
          <w:r w:rsidR="001333A6">
            <w:rPr>
              <w:rFonts w:ascii="MS Gothic" w:eastAsia="MS Gothic" w:hAnsi="MS Gothic" w:cs="Arial" w:hint="eastAsia"/>
            </w:rPr>
            <w:t>☐</w:t>
          </w:r>
        </w:sdtContent>
      </w:sdt>
      <w:r w:rsidR="001333A6" w:rsidRPr="003E443E">
        <w:rPr>
          <w:rFonts w:ascii="Marianne" w:hAnsi="Marianne" w:cs="Calibri"/>
          <w:b/>
          <w:color w:val="000000"/>
          <w:sz w:val="18"/>
          <w:szCs w:val="20"/>
        </w:rPr>
        <w:t xml:space="preserve"> </w:t>
      </w:r>
      <w:r w:rsidR="00022FB0" w:rsidRPr="003E443E">
        <w:rPr>
          <w:rFonts w:ascii="Marianne" w:hAnsi="Marianne" w:cs="Calibri"/>
          <w:b/>
          <w:color w:val="000000"/>
          <w:sz w:val="18"/>
          <w:szCs w:val="20"/>
        </w:rPr>
        <w:t xml:space="preserve">NON </w:t>
      </w:r>
    </w:p>
    <w:p w14:paraId="331DE9CC" w14:textId="4A6F9F34" w:rsidR="00752457" w:rsidRDefault="00752457" w:rsidP="00022FB0">
      <w:pPr>
        <w:autoSpaceDE w:val="0"/>
        <w:autoSpaceDN w:val="0"/>
        <w:adjustRightInd w:val="0"/>
        <w:spacing w:after="120"/>
        <w:ind w:left="-2268"/>
        <w:jc w:val="both"/>
        <w:rPr>
          <w:rFonts w:ascii="Marianne" w:hAnsi="Marianne" w:cs="Calibri"/>
          <w:b/>
          <w:color w:val="000000"/>
          <w:sz w:val="18"/>
          <w:szCs w:val="20"/>
        </w:rPr>
      </w:pPr>
      <w:r>
        <w:rPr>
          <w:rFonts w:ascii="Marianne" w:hAnsi="Marianne" w:cs="Calibri"/>
          <w:b/>
          <w:color w:val="000000"/>
          <w:sz w:val="18"/>
          <w:szCs w:val="20"/>
        </w:rPr>
        <w:t>A</w:t>
      </w:r>
      <w:r w:rsidR="00F20D5D">
        <w:rPr>
          <w:rFonts w:ascii="Marianne" w:hAnsi="Marianne" w:cs="Calibri"/>
          <w:b/>
          <w:color w:val="000000"/>
          <w:sz w:val="18"/>
          <w:szCs w:val="20"/>
        </w:rPr>
        <w:t xml:space="preserve">dresse : </w:t>
      </w:r>
    </w:p>
    <w:p w14:paraId="40A1271C" w14:textId="17FE7F43" w:rsidR="00022FB0" w:rsidRDefault="00022FB0" w:rsidP="00022FB0">
      <w:pPr>
        <w:autoSpaceDE w:val="0"/>
        <w:autoSpaceDN w:val="0"/>
        <w:adjustRightInd w:val="0"/>
        <w:spacing w:after="120"/>
        <w:ind w:left="-2268"/>
        <w:jc w:val="both"/>
        <w:rPr>
          <w:rFonts w:ascii="Marianne" w:hAnsi="Marianne" w:cs="Calibri"/>
          <w:color w:val="000000"/>
          <w:sz w:val="18"/>
          <w:szCs w:val="20"/>
        </w:rPr>
      </w:pPr>
      <w:r w:rsidRPr="003E443E">
        <w:rPr>
          <w:rFonts w:ascii="Marianne" w:hAnsi="Marianne" w:cs="Calibri"/>
          <w:b/>
          <w:color w:val="000000"/>
          <w:sz w:val="18"/>
          <w:szCs w:val="20"/>
        </w:rPr>
        <w:t>Description</w:t>
      </w:r>
      <w:r>
        <w:rPr>
          <w:rFonts w:ascii="Marianne" w:hAnsi="Marianne" w:cs="Calibri"/>
          <w:color w:val="000000"/>
          <w:sz w:val="18"/>
          <w:szCs w:val="20"/>
        </w:rPr>
        <w:t xml:space="preserve"> (Le lieu de stockage doit se trouver dans les limites du quartier, il ne doit pas être accessible au public, il ne doit comporter aucune signalisation </w:t>
      </w:r>
      <w:r w:rsidR="00F20D5D">
        <w:rPr>
          <w:rFonts w:ascii="Marianne" w:hAnsi="Marianne" w:cs="Calibri"/>
          <w:color w:val="000000"/>
          <w:sz w:val="18"/>
          <w:szCs w:val="20"/>
        </w:rPr>
        <w:t>ni</w:t>
      </w:r>
      <w:r>
        <w:rPr>
          <w:rFonts w:ascii="Marianne" w:hAnsi="Marianne" w:cs="Calibri"/>
          <w:color w:val="000000"/>
          <w:sz w:val="18"/>
          <w:szCs w:val="20"/>
        </w:rPr>
        <w:t xml:space="preserve"> vitrine extérieure)</w:t>
      </w:r>
      <w:r w:rsidR="00552D46">
        <w:rPr>
          <w:rFonts w:ascii="Marianne" w:hAnsi="Marianne" w:cs="Calibri"/>
          <w:color w:val="000000"/>
          <w:sz w:val="18"/>
          <w:szCs w:val="20"/>
        </w:rPr>
        <w:t> :</w:t>
      </w:r>
    </w:p>
    <w:p w14:paraId="79157BB3" w14:textId="77777777" w:rsidR="00D62119" w:rsidRDefault="00D62119" w:rsidP="00D62119">
      <w:pPr>
        <w:autoSpaceDE w:val="0"/>
        <w:autoSpaceDN w:val="0"/>
        <w:adjustRightInd w:val="0"/>
        <w:spacing w:after="120"/>
        <w:ind w:left="-2268"/>
        <w:jc w:val="both"/>
        <w:rPr>
          <w:rFonts w:ascii="Marianne" w:hAnsi="Marianne" w:cs="Calibri"/>
          <w:b/>
          <w:color w:val="000000"/>
          <w:sz w:val="18"/>
          <w:szCs w:val="20"/>
        </w:rPr>
      </w:pPr>
    </w:p>
    <w:p w14:paraId="14FB31C2" w14:textId="1529FC25" w:rsidR="00D62119" w:rsidRPr="00D62119" w:rsidRDefault="00D62119" w:rsidP="00D62119">
      <w:pPr>
        <w:autoSpaceDE w:val="0"/>
        <w:autoSpaceDN w:val="0"/>
        <w:adjustRightInd w:val="0"/>
        <w:spacing w:after="120"/>
        <w:ind w:left="-2268"/>
        <w:jc w:val="both"/>
        <w:rPr>
          <w:rFonts w:ascii="Marianne" w:hAnsi="Marianne" w:cs="Calibri"/>
          <w:b/>
          <w:color w:val="000000"/>
          <w:sz w:val="18"/>
          <w:szCs w:val="20"/>
        </w:rPr>
      </w:pPr>
      <w:r w:rsidRPr="00D62119">
        <w:rPr>
          <w:rFonts w:ascii="Marianne" w:hAnsi="Marianne" w:cs="Calibri"/>
          <w:b/>
          <w:color w:val="000000"/>
          <w:sz w:val="18"/>
          <w:szCs w:val="20"/>
        </w:rPr>
        <w:t>Acc</w:t>
      </w:r>
      <w:r>
        <w:rPr>
          <w:rFonts w:ascii="Marianne" w:hAnsi="Marianne" w:cs="Calibri"/>
          <w:b/>
          <w:color w:val="000000"/>
          <w:sz w:val="18"/>
          <w:szCs w:val="20"/>
        </w:rPr>
        <w:t>è</w:t>
      </w:r>
      <w:r w:rsidRPr="00D62119">
        <w:rPr>
          <w:rFonts w:ascii="Marianne" w:hAnsi="Marianne" w:cs="Calibri"/>
          <w:b/>
          <w:color w:val="000000"/>
          <w:sz w:val="18"/>
          <w:szCs w:val="20"/>
        </w:rPr>
        <w:t>s permanent du public en vue d’assurer un service de garde et d</w:t>
      </w:r>
      <w:r>
        <w:rPr>
          <w:rFonts w:ascii="Marianne" w:hAnsi="Marianne" w:cs="Calibri"/>
          <w:b/>
          <w:color w:val="000000"/>
          <w:sz w:val="18"/>
          <w:szCs w:val="20"/>
        </w:rPr>
        <w:t>’urgence</w:t>
      </w:r>
    </w:p>
    <w:p w14:paraId="29587CED" w14:textId="4CEA37EE" w:rsidR="00D62119" w:rsidRPr="00D62119" w:rsidRDefault="00302BAB" w:rsidP="00D62119">
      <w:pPr>
        <w:autoSpaceDE w:val="0"/>
        <w:autoSpaceDN w:val="0"/>
        <w:adjustRightInd w:val="0"/>
        <w:spacing w:after="120"/>
        <w:ind w:left="-2268"/>
        <w:jc w:val="both"/>
        <w:rPr>
          <w:rFonts w:ascii="Marianne" w:hAnsi="Marianne" w:cs="Calibri"/>
          <w:b/>
          <w:color w:val="000000"/>
          <w:sz w:val="18"/>
          <w:szCs w:val="20"/>
        </w:rPr>
      </w:pPr>
      <w:sdt>
        <w:sdtPr>
          <w:rPr>
            <w:rFonts w:cs="Arial"/>
          </w:rPr>
          <w:id w:val="-1097093047"/>
          <w14:checkbox>
            <w14:checked w14:val="0"/>
            <w14:checkedState w14:val="2612" w14:font="MS Gothic"/>
            <w14:uncheckedState w14:val="2610" w14:font="MS Gothic"/>
          </w14:checkbox>
        </w:sdtPr>
        <w:sdtEndPr/>
        <w:sdtContent>
          <w:r w:rsidR="001333A6">
            <w:rPr>
              <w:rFonts w:ascii="MS Gothic" w:eastAsia="MS Gothic" w:hAnsi="MS Gothic" w:cs="Arial" w:hint="eastAsia"/>
            </w:rPr>
            <w:t>☐</w:t>
          </w:r>
        </w:sdtContent>
      </w:sdt>
      <w:r w:rsidR="001333A6" w:rsidRPr="003E443E">
        <w:rPr>
          <w:rFonts w:ascii="Marianne" w:hAnsi="Marianne" w:cs="Calibri"/>
          <w:b/>
          <w:color w:val="000000"/>
          <w:sz w:val="18"/>
          <w:szCs w:val="20"/>
        </w:rPr>
        <w:t xml:space="preserve"> </w:t>
      </w:r>
      <w:r w:rsidR="00D62119" w:rsidRPr="00D62119">
        <w:rPr>
          <w:rFonts w:ascii="Marianne" w:hAnsi="Marianne" w:cs="Calibri"/>
          <w:b/>
          <w:color w:val="000000"/>
          <w:sz w:val="18"/>
          <w:szCs w:val="20"/>
        </w:rPr>
        <w:t xml:space="preserve">OUI </w:t>
      </w:r>
      <w:r w:rsidR="00D62119" w:rsidRPr="00D62119">
        <w:rPr>
          <w:rFonts w:ascii="Marianne" w:hAnsi="Marianne" w:cs="Calibri"/>
          <w:b/>
          <w:color w:val="000000"/>
          <w:sz w:val="18"/>
          <w:szCs w:val="20"/>
        </w:rPr>
        <w:tab/>
      </w:r>
      <w:sdt>
        <w:sdtPr>
          <w:rPr>
            <w:rFonts w:cs="Arial"/>
          </w:rPr>
          <w:id w:val="110938903"/>
          <w14:checkbox>
            <w14:checked w14:val="0"/>
            <w14:checkedState w14:val="2612" w14:font="MS Gothic"/>
            <w14:uncheckedState w14:val="2610" w14:font="MS Gothic"/>
          </w14:checkbox>
        </w:sdtPr>
        <w:sdtEndPr/>
        <w:sdtContent>
          <w:r w:rsidR="001333A6">
            <w:rPr>
              <w:rFonts w:ascii="MS Gothic" w:eastAsia="MS Gothic" w:hAnsi="MS Gothic" w:cs="Arial" w:hint="eastAsia"/>
            </w:rPr>
            <w:t>☐</w:t>
          </w:r>
        </w:sdtContent>
      </w:sdt>
      <w:r w:rsidR="001333A6" w:rsidRPr="003E443E">
        <w:rPr>
          <w:rFonts w:ascii="Marianne" w:hAnsi="Marianne" w:cs="Calibri"/>
          <w:b/>
          <w:color w:val="000000"/>
          <w:sz w:val="18"/>
          <w:szCs w:val="20"/>
        </w:rPr>
        <w:t xml:space="preserve"> </w:t>
      </w:r>
      <w:r w:rsidR="00D62119" w:rsidRPr="00D62119">
        <w:rPr>
          <w:rFonts w:ascii="Marianne" w:hAnsi="Marianne" w:cs="Calibri"/>
          <w:b/>
          <w:color w:val="000000"/>
          <w:sz w:val="18"/>
          <w:szCs w:val="20"/>
        </w:rPr>
        <w:t xml:space="preserve">NON </w:t>
      </w:r>
    </w:p>
    <w:p w14:paraId="0F479142" w14:textId="498F1E4E" w:rsidR="00D62119" w:rsidRDefault="00D62119" w:rsidP="00F20D5D">
      <w:pPr>
        <w:ind w:left="-2268"/>
        <w:jc w:val="both"/>
        <w:rPr>
          <w:rFonts w:ascii="Marianne" w:hAnsi="Marianne" w:cs="Calibri"/>
          <w:color w:val="000000"/>
          <w:sz w:val="18"/>
          <w:szCs w:val="20"/>
        </w:rPr>
      </w:pPr>
      <w:r w:rsidRPr="00D62119">
        <w:rPr>
          <w:rFonts w:ascii="Marianne" w:hAnsi="Marianne" w:cs="Calibri"/>
          <w:b/>
          <w:color w:val="000000"/>
          <w:sz w:val="18"/>
          <w:szCs w:val="20"/>
        </w:rPr>
        <w:t xml:space="preserve">Description </w:t>
      </w:r>
      <w:r w:rsidR="00301A80">
        <w:rPr>
          <w:rFonts w:ascii="Marianne" w:hAnsi="Marianne" w:cs="Calibri"/>
          <w:color w:val="000000"/>
          <w:sz w:val="18"/>
          <w:szCs w:val="20"/>
        </w:rPr>
        <w:t>(G</w:t>
      </w:r>
      <w:r w:rsidRPr="00D62119">
        <w:rPr>
          <w:rFonts w:ascii="Marianne" w:hAnsi="Marianne" w:cs="Calibri"/>
          <w:color w:val="000000"/>
          <w:sz w:val="18"/>
          <w:szCs w:val="20"/>
        </w:rPr>
        <w:t xml:space="preserve">uichet de garde </w:t>
      </w:r>
      <w:r w:rsidR="00CB46B7">
        <w:rPr>
          <w:rFonts w:ascii="Marianne" w:hAnsi="Marianne" w:cs="Calibri"/>
          <w:color w:val="000000"/>
          <w:sz w:val="18"/>
          <w:szCs w:val="20"/>
        </w:rPr>
        <w:t>ou autre disposition pour assurer le service de garde</w:t>
      </w:r>
      <w:r w:rsidR="00552D46">
        <w:rPr>
          <w:rFonts w:ascii="Marianne" w:hAnsi="Marianne" w:cs="Calibri"/>
          <w:color w:val="000000"/>
          <w:sz w:val="18"/>
          <w:szCs w:val="20"/>
        </w:rPr>
        <w:t xml:space="preserve">/ </w:t>
      </w:r>
      <w:r w:rsidR="00F20D5D">
        <w:rPr>
          <w:rFonts w:ascii="Marianne" w:hAnsi="Marianne" w:cs="Calibri"/>
          <w:color w:val="000000"/>
          <w:sz w:val="18"/>
          <w:szCs w:val="20"/>
        </w:rPr>
        <w:t xml:space="preserve">guichet </w:t>
      </w:r>
      <w:r w:rsidR="00F37BB3">
        <w:rPr>
          <w:rFonts w:ascii="Marianne" w:hAnsi="Marianne" w:cs="Calibri"/>
          <w:color w:val="000000"/>
          <w:sz w:val="18"/>
          <w:szCs w:val="20"/>
        </w:rPr>
        <w:t>couvert</w:t>
      </w:r>
      <w:r w:rsidR="00AF405E">
        <w:rPr>
          <w:rFonts w:ascii="Marianne" w:hAnsi="Marianne" w:cs="Calibri"/>
          <w:color w:val="000000"/>
          <w:sz w:val="18"/>
          <w:szCs w:val="20"/>
        </w:rPr>
        <w:t xml:space="preserve"> et aux normes PMR</w:t>
      </w:r>
      <w:r w:rsidR="00F37BB3">
        <w:rPr>
          <w:rFonts w:ascii="Marianne" w:hAnsi="Marianne" w:cs="Calibri"/>
          <w:color w:val="000000"/>
          <w:sz w:val="18"/>
          <w:szCs w:val="20"/>
        </w:rPr>
        <w:t xml:space="preserve"> </w:t>
      </w:r>
      <w:r w:rsidRPr="00D62119">
        <w:rPr>
          <w:rFonts w:ascii="Marianne" w:hAnsi="Marianne" w:cs="Calibri"/>
          <w:color w:val="000000"/>
          <w:sz w:val="18"/>
          <w:szCs w:val="20"/>
        </w:rPr>
        <w:t>/ accessibilité depuis la voie publique / modalités d’accès pour les officines situées dans les centre commerciaux)</w:t>
      </w:r>
      <w:r w:rsidR="00552D46">
        <w:rPr>
          <w:rFonts w:ascii="Marianne" w:hAnsi="Marianne" w:cs="Calibri"/>
          <w:color w:val="000000"/>
          <w:sz w:val="18"/>
          <w:szCs w:val="20"/>
        </w:rPr>
        <w:t> :</w:t>
      </w:r>
    </w:p>
    <w:p w14:paraId="6A66B095" w14:textId="423C78D4" w:rsidR="00515FFA" w:rsidRDefault="00515FFA" w:rsidP="00B6049F">
      <w:pPr>
        <w:rPr>
          <w:rFonts w:ascii="Marianne" w:hAnsi="Marianne" w:cs="Calibri"/>
          <w:color w:val="000000"/>
          <w:sz w:val="18"/>
          <w:szCs w:val="20"/>
        </w:rPr>
      </w:pPr>
    </w:p>
    <w:p w14:paraId="24F4313D" w14:textId="247A2E29" w:rsidR="00B6049F" w:rsidRDefault="00B6049F" w:rsidP="00B6049F">
      <w:pPr>
        <w:rPr>
          <w:rFonts w:ascii="Marianne" w:hAnsi="Marianne" w:cs="Calibri"/>
          <w:color w:val="000000"/>
          <w:sz w:val="18"/>
          <w:szCs w:val="20"/>
        </w:rPr>
      </w:pPr>
    </w:p>
    <w:p w14:paraId="7E49AD3D" w14:textId="77777777" w:rsidR="00552D46" w:rsidRDefault="00552D46" w:rsidP="00B6049F">
      <w:pPr>
        <w:rPr>
          <w:rFonts w:ascii="Marianne" w:hAnsi="Marianne" w:cs="Calibri"/>
          <w:color w:val="000000"/>
          <w:sz w:val="18"/>
          <w:szCs w:val="20"/>
        </w:rPr>
      </w:pPr>
    </w:p>
    <w:p w14:paraId="4188D72E" w14:textId="54A53C7D" w:rsidR="00B95780" w:rsidRDefault="00B95780" w:rsidP="00B95780">
      <w:pPr>
        <w:tabs>
          <w:tab w:val="right" w:pos="7655"/>
        </w:tabs>
        <w:spacing w:line="276" w:lineRule="auto"/>
        <w:ind w:left="-2268"/>
        <w:jc w:val="both"/>
        <w:rPr>
          <w:rFonts w:ascii="Marianne" w:hAnsi="Marianne" w:cs="Calibri"/>
          <w:color w:val="000000"/>
          <w:sz w:val="18"/>
          <w:szCs w:val="20"/>
        </w:rPr>
      </w:pPr>
    </w:p>
    <w:p w14:paraId="620E7840" w14:textId="77777777" w:rsidR="00826FA8" w:rsidRDefault="00826FA8" w:rsidP="00B95780">
      <w:pPr>
        <w:tabs>
          <w:tab w:val="right" w:pos="7655"/>
        </w:tabs>
        <w:spacing w:line="276" w:lineRule="auto"/>
        <w:ind w:left="-2268"/>
        <w:jc w:val="both"/>
        <w:rPr>
          <w:rFonts w:ascii="Marianne" w:hAnsi="Marianne"/>
          <w:b/>
          <w:color w:val="FFFFFF" w:themeColor="background1"/>
          <w:sz w:val="18"/>
          <w:szCs w:val="20"/>
          <w:shd w:val="clear" w:color="auto" w:fill="000091" w:themeFill="text2"/>
        </w:rPr>
      </w:pPr>
    </w:p>
    <w:p w14:paraId="2CE94FE2" w14:textId="118F43AD" w:rsidR="00B95780" w:rsidRDefault="00B95780" w:rsidP="00B95780">
      <w:pPr>
        <w:tabs>
          <w:tab w:val="right" w:pos="7655"/>
        </w:tabs>
        <w:spacing w:line="276" w:lineRule="auto"/>
        <w:ind w:left="-2268"/>
        <w:jc w:val="both"/>
        <w:rPr>
          <w:rFonts w:ascii="Marianne" w:hAnsi="Marianne"/>
          <w:b/>
          <w:color w:val="FFFFFF" w:themeColor="background1"/>
          <w:sz w:val="18"/>
          <w:szCs w:val="20"/>
          <w:shd w:val="clear" w:color="auto" w:fill="000091" w:themeFill="text2"/>
        </w:rPr>
      </w:pPr>
      <w:r>
        <w:rPr>
          <w:rFonts w:ascii="Marianne" w:hAnsi="Marianne"/>
          <w:b/>
          <w:color w:val="FFFFFF" w:themeColor="background1"/>
          <w:sz w:val="18"/>
          <w:szCs w:val="20"/>
          <w:shd w:val="clear" w:color="auto" w:fill="000091" w:themeFill="text2"/>
        </w:rPr>
        <w:t xml:space="preserve">PARTIE NON ACCESSIBLE AU PUBLIC </w:t>
      </w:r>
    </w:p>
    <w:p w14:paraId="4023F680" w14:textId="394E00E0" w:rsidR="003E443E" w:rsidRDefault="003E443E" w:rsidP="00B95780">
      <w:pPr>
        <w:tabs>
          <w:tab w:val="right" w:pos="7655"/>
        </w:tabs>
        <w:spacing w:line="276" w:lineRule="auto"/>
        <w:ind w:left="-2268"/>
        <w:jc w:val="both"/>
        <w:rPr>
          <w:rFonts w:ascii="Marianne" w:hAnsi="Marianne"/>
          <w:b/>
          <w:color w:val="FFFFFF" w:themeColor="background1"/>
          <w:sz w:val="18"/>
          <w:szCs w:val="20"/>
          <w:shd w:val="clear" w:color="auto" w:fill="000091" w:themeFill="text2"/>
        </w:rPr>
      </w:pPr>
    </w:p>
    <w:p w14:paraId="5ED20EFA" w14:textId="77777777" w:rsidR="00D36718" w:rsidRPr="00D36718" w:rsidRDefault="003E443E" w:rsidP="00D36718">
      <w:pPr>
        <w:autoSpaceDE w:val="0"/>
        <w:autoSpaceDN w:val="0"/>
        <w:adjustRightInd w:val="0"/>
        <w:spacing w:after="120" w:line="300" w:lineRule="atLeast"/>
        <w:ind w:left="-2268"/>
        <w:jc w:val="both"/>
        <w:rPr>
          <w:rFonts w:ascii="Marianne" w:hAnsi="Marianne" w:cs="Calibri"/>
          <w:b/>
          <w:color w:val="3B5FA9"/>
          <w:sz w:val="18"/>
          <w:szCs w:val="20"/>
        </w:rPr>
      </w:pPr>
      <w:r w:rsidRPr="00D36718">
        <w:rPr>
          <w:rFonts w:ascii="Marianne" w:hAnsi="Marianne" w:cs="Calibri"/>
          <w:b/>
          <w:color w:val="3B5FA9"/>
          <w:sz w:val="18"/>
          <w:szCs w:val="20"/>
        </w:rPr>
        <w:t>Stockage</w:t>
      </w:r>
      <w:r w:rsidR="00D36718" w:rsidRPr="00D36718">
        <w:rPr>
          <w:rFonts w:ascii="Marianne" w:hAnsi="Marianne" w:cs="Calibri"/>
          <w:b/>
          <w:color w:val="3B5FA9"/>
          <w:sz w:val="18"/>
          <w:szCs w:val="20"/>
        </w:rPr>
        <w:t xml:space="preserve"> : </w:t>
      </w:r>
    </w:p>
    <w:p w14:paraId="74844FA3" w14:textId="77777777" w:rsidR="00D36718" w:rsidRDefault="00D36718" w:rsidP="00D36718">
      <w:pPr>
        <w:autoSpaceDE w:val="0"/>
        <w:autoSpaceDN w:val="0"/>
        <w:adjustRightInd w:val="0"/>
        <w:spacing w:after="120"/>
        <w:ind w:left="-2268"/>
        <w:jc w:val="both"/>
        <w:rPr>
          <w:rFonts w:ascii="Marianne" w:hAnsi="Marianne" w:cs="Calibri"/>
          <w:b/>
          <w:color w:val="000000"/>
          <w:sz w:val="18"/>
          <w:szCs w:val="20"/>
        </w:rPr>
      </w:pPr>
    </w:p>
    <w:p w14:paraId="67ABB6A3" w14:textId="7A24E579" w:rsidR="00D36718" w:rsidRDefault="00D36718" w:rsidP="00D36718">
      <w:pPr>
        <w:autoSpaceDE w:val="0"/>
        <w:autoSpaceDN w:val="0"/>
        <w:adjustRightInd w:val="0"/>
        <w:spacing w:after="120"/>
        <w:ind w:left="-2268"/>
        <w:jc w:val="both"/>
        <w:rPr>
          <w:rFonts w:ascii="Marianne" w:hAnsi="Marianne" w:cs="Calibri"/>
          <w:b/>
          <w:color w:val="000000"/>
          <w:sz w:val="18"/>
          <w:szCs w:val="20"/>
        </w:rPr>
      </w:pPr>
      <w:r>
        <w:rPr>
          <w:rFonts w:ascii="Marianne" w:hAnsi="Marianne" w:cs="Calibri"/>
          <w:b/>
          <w:color w:val="000000"/>
          <w:sz w:val="18"/>
          <w:szCs w:val="20"/>
        </w:rPr>
        <w:t xml:space="preserve">Description des locaux </w:t>
      </w:r>
      <w:r w:rsidRPr="002F0156">
        <w:rPr>
          <w:rFonts w:ascii="Marianne" w:hAnsi="Marianne" w:cs="Calibri"/>
          <w:color w:val="000000"/>
          <w:sz w:val="18"/>
          <w:szCs w:val="20"/>
        </w:rPr>
        <w:t>(</w:t>
      </w:r>
      <w:r w:rsidRPr="00D36718">
        <w:rPr>
          <w:rFonts w:ascii="Marianne" w:hAnsi="Marianne" w:cs="Calibri"/>
          <w:color w:val="000000"/>
          <w:sz w:val="18"/>
          <w:szCs w:val="20"/>
        </w:rPr>
        <w:t>M</w:t>
      </w:r>
      <w:r w:rsidRPr="002F0156">
        <w:rPr>
          <w:rFonts w:ascii="Marianne" w:hAnsi="Marianne" w:cs="Calibri"/>
          <w:color w:val="000000"/>
          <w:sz w:val="18"/>
          <w:szCs w:val="20"/>
        </w:rPr>
        <w:t>aitrise de la température et de l’hygrométrie</w:t>
      </w:r>
      <w:r>
        <w:rPr>
          <w:rFonts w:ascii="Marianne" w:hAnsi="Marianne" w:cs="Calibri"/>
          <w:color w:val="000000"/>
          <w:sz w:val="18"/>
          <w:szCs w:val="20"/>
        </w:rPr>
        <w:t xml:space="preserve">) : </w:t>
      </w:r>
    </w:p>
    <w:p w14:paraId="4CB01FAA" w14:textId="77777777" w:rsidR="00D36718" w:rsidRDefault="00D36718" w:rsidP="00D36718">
      <w:pPr>
        <w:autoSpaceDE w:val="0"/>
        <w:autoSpaceDN w:val="0"/>
        <w:adjustRightInd w:val="0"/>
        <w:spacing w:after="120"/>
        <w:ind w:left="-2268"/>
        <w:jc w:val="both"/>
        <w:rPr>
          <w:rFonts w:ascii="Marianne" w:hAnsi="Marianne" w:cs="Calibri"/>
          <w:b/>
          <w:color w:val="000000"/>
          <w:sz w:val="18"/>
          <w:szCs w:val="20"/>
        </w:rPr>
      </w:pPr>
    </w:p>
    <w:p w14:paraId="00845DA8" w14:textId="788CCD62" w:rsidR="003E443E" w:rsidRPr="00D36718" w:rsidRDefault="00D36718" w:rsidP="00D36718">
      <w:pPr>
        <w:autoSpaceDE w:val="0"/>
        <w:autoSpaceDN w:val="0"/>
        <w:adjustRightInd w:val="0"/>
        <w:spacing w:after="120"/>
        <w:ind w:left="-2268"/>
        <w:jc w:val="both"/>
        <w:rPr>
          <w:rFonts w:ascii="Marianne" w:hAnsi="Marianne" w:cs="Calibri"/>
          <w:b/>
          <w:color w:val="000000"/>
          <w:sz w:val="18"/>
          <w:szCs w:val="20"/>
        </w:rPr>
      </w:pPr>
      <w:r>
        <w:rPr>
          <w:rFonts w:ascii="Marianne" w:hAnsi="Marianne" w:cs="Calibri"/>
          <w:b/>
          <w:color w:val="000000"/>
          <w:sz w:val="18"/>
          <w:szCs w:val="20"/>
        </w:rPr>
        <w:t>Equipements de stockage :</w:t>
      </w:r>
    </w:p>
    <w:p w14:paraId="30B7E121" w14:textId="28A34929" w:rsidR="002F0156" w:rsidRPr="003E443E" w:rsidRDefault="002F0156" w:rsidP="00D36718">
      <w:pPr>
        <w:autoSpaceDE w:val="0"/>
        <w:autoSpaceDN w:val="0"/>
        <w:adjustRightInd w:val="0"/>
        <w:spacing w:after="120"/>
        <w:ind w:left="-2268"/>
        <w:jc w:val="both"/>
        <w:rPr>
          <w:rFonts w:ascii="Marianne" w:hAnsi="Marianne" w:cs="Calibri"/>
          <w:b/>
          <w:color w:val="000000"/>
          <w:sz w:val="18"/>
          <w:szCs w:val="20"/>
        </w:rPr>
      </w:pPr>
      <w:r>
        <w:rPr>
          <w:rFonts w:ascii="Marianne" w:hAnsi="Marianne" w:cs="Calibri"/>
          <w:b/>
          <w:color w:val="000000"/>
          <w:sz w:val="18"/>
          <w:szCs w:val="20"/>
        </w:rPr>
        <w:t>Description</w:t>
      </w:r>
      <w:r w:rsidR="00F37BB3">
        <w:rPr>
          <w:rFonts w:ascii="Marianne" w:hAnsi="Marianne" w:cs="Calibri"/>
          <w:b/>
          <w:color w:val="000000"/>
          <w:sz w:val="18"/>
          <w:szCs w:val="20"/>
        </w:rPr>
        <w:t xml:space="preserve"> </w:t>
      </w:r>
      <w:r w:rsidRPr="002F0156">
        <w:rPr>
          <w:rFonts w:ascii="Marianne" w:hAnsi="Marianne" w:cs="Calibri"/>
          <w:color w:val="000000"/>
          <w:sz w:val="18"/>
          <w:szCs w:val="20"/>
        </w:rPr>
        <w:t>(conditions de stockage</w:t>
      </w:r>
      <w:r w:rsidR="00F37BB3">
        <w:rPr>
          <w:rFonts w:ascii="Marianne" w:hAnsi="Marianne" w:cs="Calibri"/>
          <w:color w:val="000000"/>
          <w:sz w:val="18"/>
          <w:szCs w:val="20"/>
        </w:rPr>
        <w:t xml:space="preserve"> des médicaments</w:t>
      </w:r>
      <w:r w:rsidR="00CB46B7">
        <w:rPr>
          <w:rFonts w:ascii="Marianne" w:hAnsi="Marianne" w:cs="Calibri"/>
          <w:color w:val="000000"/>
          <w:sz w:val="18"/>
          <w:szCs w:val="20"/>
        </w:rPr>
        <w:t xml:space="preserve"> dont</w:t>
      </w:r>
      <w:r w:rsidR="00F37BB3">
        <w:rPr>
          <w:rFonts w:ascii="Marianne" w:hAnsi="Marianne" w:cs="Calibri"/>
          <w:color w:val="000000"/>
          <w:sz w:val="18"/>
          <w:szCs w:val="20"/>
        </w:rPr>
        <w:t xml:space="preserve"> thermosensibles</w:t>
      </w:r>
      <w:r w:rsidR="00D36718">
        <w:rPr>
          <w:rFonts w:ascii="Marianne" w:hAnsi="Marianne" w:cs="Calibri"/>
          <w:color w:val="000000"/>
          <w:sz w:val="18"/>
          <w:szCs w:val="20"/>
        </w:rPr>
        <w:t>, automate le cas échéant</w:t>
      </w:r>
      <w:r w:rsidRPr="002F0156">
        <w:rPr>
          <w:rFonts w:ascii="Marianne" w:hAnsi="Marianne" w:cs="Calibri"/>
          <w:color w:val="000000"/>
          <w:sz w:val="18"/>
          <w:szCs w:val="20"/>
        </w:rPr>
        <w:t>)</w:t>
      </w:r>
      <w:r w:rsidR="00552D46">
        <w:rPr>
          <w:rFonts w:ascii="Marianne" w:hAnsi="Marianne" w:cs="Calibri"/>
          <w:color w:val="000000"/>
          <w:sz w:val="18"/>
          <w:szCs w:val="20"/>
        </w:rPr>
        <w:t> :</w:t>
      </w:r>
    </w:p>
    <w:p w14:paraId="4BC62F5F" w14:textId="63359DD9" w:rsidR="003E443E" w:rsidRDefault="003E443E" w:rsidP="00D36718">
      <w:pPr>
        <w:autoSpaceDE w:val="0"/>
        <w:autoSpaceDN w:val="0"/>
        <w:adjustRightInd w:val="0"/>
        <w:spacing w:after="120"/>
        <w:ind w:left="-2268"/>
        <w:jc w:val="both"/>
        <w:rPr>
          <w:rFonts w:ascii="Marianne" w:hAnsi="Marianne" w:cs="Calibri"/>
          <w:b/>
          <w:color w:val="000000"/>
          <w:sz w:val="18"/>
          <w:szCs w:val="20"/>
        </w:rPr>
      </w:pPr>
    </w:p>
    <w:p w14:paraId="44492693" w14:textId="1262A0FA" w:rsidR="00CB46B7" w:rsidRPr="00D36718" w:rsidRDefault="00CB46B7" w:rsidP="00D36718">
      <w:pPr>
        <w:autoSpaceDE w:val="0"/>
        <w:autoSpaceDN w:val="0"/>
        <w:adjustRightInd w:val="0"/>
        <w:spacing w:after="120"/>
        <w:ind w:left="-2268"/>
        <w:jc w:val="both"/>
        <w:rPr>
          <w:rFonts w:ascii="Marianne" w:hAnsi="Marianne" w:cs="Calibri"/>
          <w:b/>
          <w:color w:val="000000"/>
          <w:sz w:val="18"/>
          <w:szCs w:val="20"/>
        </w:rPr>
      </w:pPr>
      <w:r w:rsidRPr="00D36718">
        <w:rPr>
          <w:rFonts w:ascii="Marianne" w:hAnsi="Marianne" w:cs="Calibri"/>
          <w:b/>
          <w:color w:val="000000"/>
          <w:sz w:val="18"/>
          <w:szCs w:val="20"/>
        </w:rPr>
        <w:t>Stockage des médicaments et produits classés comme stupéfiants</w:t>
      </w:r>
      <w:r w:rsidR="00D36718">
        <w:rPr>
          <w:rFonts w:ascii="Marianne" w:hAnsi="Marianne" w:cs="Calibri"/>
          <w:b/>
          <w:color w:val="000000"/>
          <w:sz w:val="18"/>
          <w:szCs w:val="20"/>
        </w:rPr>
        <w:t> :</w:t>
      </w:r>
    </w:p>
    <w:p w14:paraId="4559A56D" w14:textId="5F32DA16" w:rsidR="00CB46B7" w:rsidRDefault="00CB46B7" w:rsidP="00D36718">
      <w:pPr>
        <w:autoSpaceDE w:val="0"/>
        <w:autoSpaceDN w:val="0"/>
        <w:adjustRightInd w:val="0"/>
        <w:spacing w:after="120"/>
        <w:ind w:left="-2268"/>
        <w:jc w:val="both"/>
        <w:rPr>
          <w:rFonts w:ascii="Marianne" w:hAnsi="Marianne" w:cs="Calibri"/>
          <w:color w:val="000000"/>
          <w:sz w:val="18"/>
          <w:szCs w:val="20"/>
        </w:rPr>
      </w:pPr>
      <w:r>
        <w:rPr>
          <w:rFonts w:ascii="Marianne" w:hAnsi="Marianne" w:cs="Calibri"/>
          <w:b/>
          <w:color w:val="000000"/>
          <w:sz w:val="18"/>
          <w:szCs w:val="20"/>
        </w:rPr>
        <w:t xml:space="preserve">Description </w:t>
      </w:r>
      <w:r>
        <w:rPr>
          <w:rFonts w:ascii="Marianne" w:hAnsi="Marianne" w:cs="Calibri"/>
          <w:color w:val="000000"/>
          <w:sz w:val="18"/>
          <w:szCs w:val="20"/>
        </w:rPr>
        <w:t>(</w:t>
      </w:r>
      <w:r w:rsidR="00F20D5D">
        <w:rPr>
          <w:rFonts w:ascii="Marianne" w:hAnsi="Marianne" w:cs="Calibri"/>
          <w:color w:val="000000"/>
          <w:sz w:val="18"/>
          <w:szCs w:val="20"/>
        </w:rPr>
        <w:t>armoire ou local de sécurité</w:t>
      </w:r>
      <w:r>
        <w:rPr>
          <w:rFonts w:ascii="Marianne" w:hAnsi="Marianne" w:cs="Calibri"/>
          <w:color w:val="000000"/>
          <w:sz w:val="18"/>
          <w:szCs w:val="20"/>
        </w:rPr>
        <w:t>)</w:t>
      </w:r>
      <w:r w:rsidR="00552D46">
        <w:rPr>
          <w:rFonts w:ascii="Marianne" w:hAnsi="Marianne" w:cs="Calibri"/>
          <w:color w:val="000000"/>
          <w:sz w:val="18"/>
          <w:szCs w:val="20"/>
        </w:rPr>
        <w:t> :</w:t>
      </w:r>
    </w:p>
    <w:p w14:paraId="1AF58A71" w14:textId="77777777" w:rsidR="00CB46B7" w:rsidRPr="003E443E" w:rsidRDefault="00CB46B7" w:rsidP="00D36718">
      <w:pPr>
        <w:autoSpaceDE w:val="0"/>
        <w:autoSpaceDN w:val="0"/>
        <w:adjustRightInd w:val="0"/>
        <w:spacing w:after="120"/>
        <w:ind w:left="-2268"/>
        <w:jc w:val="both"/>
        <w:rPr>
          <w:rFonts w:ascii="Marianne" w:hAnsi="Marianne" w:cs="Calibri"/>
          <w:b/>
          <w:color w:val="000000"/>
          <w:sz w:val="18"/>
          <w:szCs w:val="20"/>
        </w:rPr>
      </w:pPr>
    </w:p>
    <w:p w14:paraId="3083DAE8" w14:textId="0BD7FA96" w:rsidR="003E443E" w:rsidRPr="00D36718" w:rsidRDefault="003E443E" w:rsidP="00D36718">
      <w:pPr>
        <w:autoSpaceDE w:val="0"/>
        <w:autoSpaceDN w:val="0"/>
        <w:adjustRightInd w:val="0"/>
        <w:spacing w:after="120"/>
        <w:ind w:left="-2268"/>
        <w:jc w:val="both"/>
        <w:rPr>
          <w:rFonts w:ascii="Marianne" w:hAnsi="Marianne" w:cs="Calibri"/>
          <w:b/>
          <w:color w:val="000000"/>
          <w:sz w:val="18"/>
          <w:szCs w:val="20"/>
        </w:rPr>
      </w:pPr>
      <w:r w:rsidRPr="00D36718">
        <w:rPr>
          <w:rFonts w:ascii="Marianne" w:hAnsi="Marianne" w:cs="Calibri"/>
          <w:b/>
          <w:color w:val="000000"/>
          <w:sz w:val="18"/>
          <w:szCs w:val="20"/>
        </w:rPr>
        <w:t>Stockage des médicaments non utilisés</w:t>
      </w:r>
      <w:r w:rsidR="00D36718">
        <w:rPr>
          <w:rFonts w:ascii="Marianne" w:hAnsi="Marianne" w:cs="Calibri"/>
          <w:b/>
          <w:color w:val="000000"/>
          <w:sz w:val="18"/>
          <w:szCs w:val="20"/>
        </w:rPr>
        <w:t> :</w:t>
      </w:r>
    </w:p>
    <w:p w14:paraId="4DE8BCE6" w14:textId="1C051DB4" w:rsidR="00796A15" w:rsidRDefault="00796A15" w:rsidP="00D36718">
      <w:pPr>
        <w:autoSpaceDE w:val="0"/>
        <w:autoSpaceDN w:val="0"/>
        <w:adjustRightInd w:val="0"/>
        <w:spacing w:after="120"/>
        <w:ind w:left="-2268"/>
        <w:jc w:val="both"/>
        <w:rPr>
          <w:rFonts w:ascii="Marianne" w:hAnsi="Marianne" w:cs="Calibri"/>
          <w:color w:val="000000"/>
          <w:sz w:val="18"/>
          <w:szCs w:val="20"/>
        </w:rPr>
      </w:pPr>
      <w:r>
        <w:rPr>
          <w:rFonts w:ascii="Marianne" w:hAnsi="Marianne" w:cs="Calibri"/>
          <w:b/>
          <w:color w:val="000000"/>
          <w:sz w:val="18"/>
          <w:szCs w:val="20"/>
        </w:rPr>
        <w:t xml:space="preserve">Description </w:t>
      </w:r>
      <w:r w:rsidR="00301A80">
        <w:rPr>
          <w:rFonts w:ascii="Marianne" w:hAnsi="Marianne" w:cs="Calibri"/>
          <w:color w:val="000000"/>
          <w:sz w:val="18"/>
          <w:szCs w:val="20"/>
        </w:rPr>
        <w:t>(</w:t>
      </w:r>
      <w:r w:rsidR="00F20D5D">
        <w:rPr>
          <w:rFonts w:ascii="Marianne" w:hAnsi="Marianne" w:cs="Calibri"/>
          <w:color w:val="000000"/>
          <w:sz w:val="18"/>
          <w:szCs w:val="20"/>
        </w:rPr>
        <w:t>e</w:t>
      </w:r>
      <w:r w:rsidRPr="00796A15">
        <w:rPr>
          <w:rFonts w:ascii="Marianne" w:hAnsi="Marianne" w:cs="Calibri"/>
          <w:color w:val="000000"/>
          <w:sz w:val="18"/>
          <w:szCs w:val="20"/>
        </w:rPr>
        <w:t>mplacement, gestion des MNU de sorte qu’ils ne puissent exister de confusion avec les médicaments destinés à la dispensation au public)</w:t>
      </w:r>
      <w:r w:rsidR="00552D46">
        <w:rPr>
          <w:rFonts w:ascii="Marianne" w:hAnsi="Marianne" w:cs="Calibri"/>
          <w:color w:val="000000"/>
          <w:sz w:val="18"/>
          <w:szCs w:val="20"/>
        </w:rPr>
        <w:t> :</w:t>
      </w:r>
    </w:p>
    <w:p w14:paraId="52897A30" w14:textId="1FB2F253" w:rsidR="006F017D" w:rsidRDefault="006F017D" w:rsidP="00D36718">
      <w:pPr>
        <w:autoSpaceDE w:val="0"/>
        <w:autoSpaceDN w:val="0"/>
        <w:adjustRightInd w:val="0"/>
        <w:spacing w:after="120"/>
        <w:ind w:left="-2268"/>
        <w:jc w:val="both"/>
        <w:rPr>
          <w:rFonts w:ascii="Marianne" w:hAnsi="Marianne" w:cs="Calibri"/>
          <w:b/>
          <w:color w:val="000000"/>
          <w:sz w:val="18"/>
          <w:szCs w:val="20"/>
        </w:rPr>
      </w:pPr>
    </w:p>
    <w:p w14:paraId="2F0715A6" w14:textId="0B1F4C9C" w:rsidR="006F017D" w:rsidRPr="00D36718" w:rsidRDefault="00F20D5D" w:rsidP="00D36718">
      <w:pPr>
        <w:autoSpaceDE w:val="0"/>
        <w:autoSpaceDN w:val="0"/>
        <w:adjustRightInd w:val="0"/>
        <w:spacing w:after="120"/>
        <w:ind w:left="-2268"/>
        <w:jc w:val="both"/>
        <w:rPr>
          <w:rFonts w:ascii="Marianne" w:hAnsi="Marianne" w:cs="Calibri"/>
          <w:b/>
          <w:color w:val="000000"/>
          <w:sz w:val="18"/>
          <w:szCs w:val="20"/>
        </w:rPr>
      </w:pPr>
      <w:r w:rsidRPr="00D36718">
        <w:rPr>
          <w:rFonts w:ascii="Marianne" w:hAnsi="Marianne" w:cs="Calibri"/>
          <w:b/>
          <w:color w:val="000000"/>
          <w:sz w:val="18"/>
          <w:szCs w:val="20"/>
        </w:rPr>
        <w:t>S</w:t>
      </w:r>
      <w:r w:rsidR="00D36718">
        <w:rPr>
          <w:rFonts w:ascii="Marianne" w:hAnsi="Marianne" w:cs="Calibri"/>
          <w:b/>
          <w:color w:val="000000"/>
          <w:sz w:val="18"/>
          <w:szCs w:val="20"/>
        </w:rPr>
        <w:t>as de livraison</w:t>
      </w:r>
      <w:r w:rsidR="00701CA6">
        <w:rPr>
          <w:rFonts w:ascii="Marianne" w:hAnsi="Marianne" w:cs="Calibri"/>
          <w:b/>
          <w:color w:val="000000"/>
          <w:sz w:val="18"/>
          <w:szCs w:val="20"/>
        </w:rPr>
        <w:t> :</w:t>
      </w:r>
    </w:p>
    <w:p w14:paraId="3BB8B328" w14:textId="77777777" w:rsidR="00F20D5D" w:rsidRDefault="00302BAB" w:rsidP="00D36718">
      <w:pPr>
        <w:autoSpaceDE w:val="0"/>
        <w:autoSpaceDN w:val="0"/>
        <w:adjustRightInd w:val="0"/>
        <w:spacing w:after="120"/>
        <w:ind w:left="-2268"/>
        <w:jc w:val="both"/>
        <w:rPr>
          <w:rFonts w:ascii="Marianne" w:hAnsi="Marianne" w:cs="Calibri"/>
          <w:b/>
          <w:color w:val="000000"/>
          <w:sz w:val="18"/>
          <w:szCs w:val="20"/>
        </w:rPr>
      </w:pPr>
      <w:sdt>
        <w:sdtPr>
          <w:rPr>
            <w:rFonts w:cs="Arial"/>
          </w:rPr>
          <w:id w:val="682477645"/>
          <w14:checkbox>
            <w14:checked w14:val="0"/>
            <w14:checkedState w14:val="2612" w14:font="MS Gothic"/>
            <w14:uncheckedState w14:val="2610" w14:font="MS Gothic"/>
          </w14:checkbox>
        </w:sdtPr>
        <w:sdtEndPr/>
        <w:sdtContent>
          <w:r w:rsidR="001333A6">
            <w:rPr>
              <w:rFonts w:ascii="MS Gothic" w:eastAsia="MS Gothic" w:hAnsi="MS Gothic" w:cs="Arial" w:hint="eastAsia"/>
            </w:rPr>
            <w:t>☐</w:t>
          </w:r>
        </w:sdtContent>
      </w:sdt>
      <w:r w:rsidR="001333A6" w:rsidRPr="003E443E">
        <w:rPr>
          <w:rFonts w:ascii="Marianne" w:hAnsi="Marianne" w:cs="Calibri"/>
          <w:b/>
          <w:color w:val="000000"/>
          <w:sz w:val="18"/>
          <w:szCs w:val="20"/>
        </w:rPr>
        <w:t xml:space="preserve"> </w:t>
      </w:r>
      <w:r w:rsidR="006F017D" w:rsidRPr="00D62119">
        <w:rPr>
          <w:rFonts w:ascii="Marianne" w:hAnsi="Marianne" w:cs="Calibri"/>
          <w:b/>
          <w:color w:val="000000"/>
          <w:sz w:val="18"/>
          <w:szCs w:val="20"/>
        </w:rPr>
        <w:t xml:space="preserve">OUI </w:t>
      </w:r>
      <w:r w:rsidR="006F017D" w:rsidRPr="00D62119">
        <w:rPr>
          <w:rFonts w:ascii="Marianne" w:hAnsi="Marianne" w:cs="Calibri"/>
          <w:b/>
          <w:color w:val="000000"/>
          <w:sz w:val="18"/>
          <w:szCs w:val="20"/>
        </w:rPr>
        <w:tab/>
      </w:r>
      <w:sdt>
        <w:sdtPr>
          <w:rPr>
            <w:rFonts w:cs="Arial"/>
          </w:rPr>
          <w:id w:val="-1985385870"/>
          <w14:checkbox>
            <w14:checked w14:val="0"/>
            <w14:checkedState w14:val="2612" w14:font="MS Gothic"/>
            <w14:uncheckedState w14:val="2610" w14:font="MS Gothic"/>
          </w14:checkbox>
        </w:sdtPr>
        <w:sdtEndPr/>
        <w:sdtContent>
          <w:r w:rsidR="001333A6">
            <w:rPr>
              <w:rFonts w:ascii="MS Gothic" w:eastAsia="MS Gothic" w:hAnsi="MS Gothic" w:cs="Arial" w:hint="eastAsia"/>
            </w:rPr>
            <w:t>☐</w:t>
          </w:r>
        </w:sdtContent>
      </w:sdt>
      <w:r w:rsidR="001333A6" w:rsidRPr="003E443E">
        <w:rPr>
          <w:rFonts w:ascii="Marianne" w:hAnsi="Marianne" w:cs="Calibri"/>
          <w:b/>
          <w:color w:val="000000"/>
          <w:sz w:val="18"/>
          <w:szCs w:val="20"/>
        </w:rPr>
        <w:t xml:space="preserve"> </w:t>
      </w:r>
      <w:r w:rsidR="006F017D" w:rsidRPr="00D62119">
        <w:rPr>
          <w:rFonts w:ascii="Marianne" w:hAnsi="Marianne" w:cs="Calibri"/>
          <w:b/>
          <w:color w:val="000000"/>
          <w:sz w:val="18"/>
          <w:szCs w:val="20"/>
        </w:rPr>
        <w:t xml:space="preserve">NON </w:t>
      </w:r>
    </w:p>
    <w:p w14:paraId="04AA2812" w14:textId="418671B2" w:rsidR="00F20D5D" w:rsidRPr="00F20D5D" w:rsidRDefault="006F017D" w:rsidP="00D36718">
      <w:pPr>
        <w:autoSpaceDE w:val="0"/>
        <w:autoSpaceDN w:val="0"/>
        <w:adjustRightInd w:val="0"/>
        <w:spacing w:after="120"/>
        <w:ind w:left="-2268"/>
        <w:jc w:val="both"/>
        <w:rPr>
          <w:rFonts w:ascii="Marianne" w:hAnsi="Marianne" w:cs="Calibri"/>
          <w:b/>
          <w:color w:val="000000"/>
          <w:sz w:val="18"/>
          <w:szCs w:val="18"/>
        </w:rPr>
      </w:pPr>
      <w:r w:rsidRPr="00F20D5D">
        <w:rPr>
          <w:rFonts w:ascii="Marianne" w:hAnsi="Marianne" w:cs="Calibri"/>
          <w:b/>
          <w:color w:val="000000"/>
          <w:sz w:val="18"/>
          <w:szCs w:val="18"/>
        </w:rPr>
        <w:t>Description</w:t>
      </w:r>
      <w:r w:rsidR="00F20D5D" w:rsidRPr="00F20D5D">
        <w:rPr>
          <w:rFonts w:ascii="Marianne" w:hAnsi="Marianne" w:cs="Calibri"/>
          <w:b/>
          <w:color w:val="000000"/>
          <w:sz w:val="18"/>
          <w:szCs w:val="18"/>
        </w:rPr>
        <w:t xml:space="preserve"> </w:t>
      </w:r>
      <w:r w:rsidR="00F20D5D" w:rsidRPr="00F20D5D">
        <w:rPr>
          <w:rFonts w:ascii="Marianne" w:hAnsi="Marianne" w:cs="Calibri"/>
          <w:color w:val="000000"/>
          <w:sz w:val="18"/>
          <w:szCs w:val="18"/>
        </w:rPr>
        <w:t xml:space="preserve">(sas ou autre </w:t>
      </w:r>
      <w:r w:rsidR="00F20D5D" w:rsidRPr="00F20D5D">
        <w:rPr>
          <w:rFonts w:ascii="Marianne" w:hAnsi="Marianne"/>
          <w:sz w:val="18"/>
          <w:szCs w:val="18"/>
          <w:lang w:eastAsia="fr-FR"/>
        </w:rPr>
        <w:t>dispositif permettant l’isolement des médicaments livrés) :</w:t>
      </w:r>
    </w:p>
    <w:p w14:paraId="1A094EA5" w14:textId="77777777" w:rsidR="00701CA6" w:rsidRDefault="00701CA6" w:rsidP="00701CA6">
      <w:pPr>
        <w:autoSpaceDE w:val="0"/>
        <w:autoSpaceDN w:val="0"/>
        <w:adjustRightInd w:val="0"/>
        <w:spacing w:after="120"/>
        <w:ind w:left="-2268"/>
        <w:jc w:val="both"/>
        <w:rPr>
          <w:rFonts w:ascii="Marianne" w:hAnsi="Marianne" w:cs="Calibri"/>
          <w:b/>
          <w:color w:val="000000"/>
          <w:sz w:val="18"/>
          <w:szCs w:val="20"/>
        </w:rPr>
      </w:pPr>
    </w:p>
    <w:p w14:paraId="2636F296" w14:textId="50E083A2" w:rsidR="00701CA6" w:rsidRDefault="00701CA6" w:rsidP="00701CA6">
      <w:pPr>
        <w:autoSpaceDE w:val="0"/>
        <w:autoSpaceDN w:val="0"/>
        <w:adjustRightInd w:val="0"/>
        <w:spacing w:after="120"/>
        <w:ind w:left="-2268"/>
        <w:jc w:val="both"/>
        <w:rPr>
          <w:rFonts w:ascii="Marianne" w:hAnsi="Marianne" w:cs="Calibri"/>
          <w:b/>
          <w:color w:val="000000"/>
          <w:sz w:val="18"/>
          <w:szCs w:val="20"/>
        </w:rPr>
      </w:pPr>
      <w:r w:rsidRPr="00796A15">
        <w:rPr>
          <w:rFonts w:ascii="Marianne" w:hAnsi="Marianne" w:cs="Calibri"/>
          <w:b/>
          <w:color w:val="000000"/>
          <w:sz w:val="18"/>
          <w:szCs w:val="20"/>
        </w:rPr>
        <w:t>Stockage des gaz à usage médical</w:t>
      </w:r>
      <w:r>
        <w:rPr>
          <w:rFonts w:ascii="Marianne" w:hAnsi="Marianne" w:cs="Calibri"/>
          <w:b/>
          <w:color w:val="000000"/>
          <w:sz w:val="18"/>
          <w:szCs w:val="20"/>
        </w:rPr>
        <w:t> :</w:t>
      </w:r>
    </w:p>
    <w:p w14:paraId="5537F46C" w14:textId="77777777" w:rsidR="00701CA6" w:rsidRDefault="00302BAB" w:rsidP="00701CA6">
      <w:pPr>
        <w:spacing w:after="120"/>
        <w:ind w:left="-2268"/>
        <w:rPr>
          <w:rFonts w:ascii="Marianne" w:hAnsi="Marianne" w:cs="Calibri"/>
          <w:b/>
          <w:color w:val="000000"/>
          <w:sz w:val="18"/>
          <w:szCs w:val="20"/>
        </w:rPr>
      </w:pPr>
      <w:sdt>
        <w:sdtPr>
          <w:rPr>
            <w:rFonts w:cs="Arial"/>
          </w:rPr>
          <w:id w:val="-1257819275"/>
          <w14:checkbox>
            <w14:checked w14:val="0"/>
            <w14:checkedState w14:val="2612" w14:font="MS Gothic"/>
            <w14:uncheckedState w14:val="2610" w14:font="MS Gothic"/>
          </w14:checkbox>
        </w:sdtPr>
        <w:sdtEndPr/>
        <w:sdtContent>
          <w:r w:rsidR="00701CA6">
            <w:rPr>
              <w:rFonts w:ascii="MS Gothic" w:eastAsia="MS Gothic" w:hAnsi="MS Gothic" w:cs="Arial" w:hint="eastAsia"/>
            </w:rPr>
            <w:t>☐</w:t>
          </w:r>
        </w:sdtContent>
      </w:sdt>
      <w:r w:rsidR="00701CA6" w:rsidRPr="003E443E">
        <w:rPr>
          <w:rFonts w:ascii="Marianne" w:hAnsi="Marianne" w:cs="Calibri"/>
          <w:b/>
          <w:color w:val="000000"/>
          <w:sz w:val="18"/>
          <w:szCs w:val="20"/>
        </w:rPr>
        <w:t xml:space="preserve"> </w:t>
      </w:r>
      <w:r w:rsidR="00701CA6" w:rsidRPr="00D62119">
        <w:rPr>
          <w:rFonts w:ascii="Marianne" w:hAnsi="Marianne" w:cs="Calibri"/>
          <w:b/>
          <w:color w:val="000000"/>
          <w:sz w:val="18"/>
          <w:szCs w:val="20"/>
        </w:rPr>
        <w:t xml:space="preserve">OUI </w:t>
      </w:r>
      <w:r w:rsidR="00701CA6" w:rsidRPr="00D62119">
        <w:rPr>
          <w:rFonts w:ascii="Marianne" w:hAnsi="Marianne" w:cs="Calibri"/>
          <w:b/>
          <w:color w:val="000000"/>
          <w:sz w:val="18"/>
          <w:szCs w:val="20"/>
        </w:rPr>
        <w:tab/>
      </w:r>
      <w:sdt>
        <w:sdtPr>
          <w:rPr>
            <w:rFonts w:cs="Arial"/>
          </w:rPr>
          <w:id w:val="1491984184"/>
          <w14:checkbox>
            <w14:checked w14:val="0"/>
            <w14:checkedState w14:val="2612" w14:font="MS Gothic"/>
            <w14:uncheckedState w14:val="2610" w14:font="MS Gothic"/>
          </w14:checkbox>
        </w:sdtPr>
        <w:sdtEndPr/>
        <w:sdtContent>
          <w:r w:rsidR="00701CA6">
            <w:rPr>
              <w:rFonts w:ascii="MS Gothic" w:eastAsia="MS Gothic" w:hAnsi="MS Gothic" w:cs="Arial" w:hint="eastAsia"/>
            </w:rPr>
            <w:t>☐</w:t>
          </w:r>
        </w:sdtContent>
      </w:sdt>
      <w:r w:rsidR="00701CA6" w:rsidRPr="003E443E">
        <w:rPr>
          <w:rFonts w:ascii="Marianne" w:hAnsi="Marianne" w:cs="Calibri"/>
          <w:b/>
          <w:color w:val="000000"/>
          <w:sz w:val="18"/>
          <w:szCs w:val="20"/>
        </w:rPr>
        <w:t xml:space="preserve"> </w:t>
      </w:r>
      <w:r w:rsidR="00701CA6" w:rsidRPr="00D62119">
        <w:rPr>
          <w:rFonts w:ascii="Marianne" w:hAnsi="Marianne" w:cs="Calibri"/>
          <w:b/>
          <w:color w:val="000000"/>
          <w:sz w:val="18"/>
          <w:szCs w:val="20"/>
        </w:rPr>
        <w:t xml:space="preserve">NON </w:t>
      </w:r>
    </w:p>
    <w:p w14:paraId="07552B78" w14:textId="77777777" w:rsidR="00701CA6" w:rsidRPr="00796A15" w:rsidRDefault="00701CA6" w:rsidP="00701CA6">
      <w:pPr>
        <w:spacing w:after="120"/>
        <w:ind w:left="-2268"/>
        <w:rPr>
          <w:rFonts w:ascii="Marianne" w:hAnsi="Marianne" w:cs="Calibri"/>
          <w:b/>
          <w:color w:val="000000"/>
          <w:sz w:val="18"/>
          <w:szCs w:val="20"/>
        </w:rPr>
      </w:pPr>
      <w:r w:rsidRPr="00D62119">
        <w:rPr>
          <w:rFonts w:ascii="Marianne" w:hAnsi="Marianne" w:cs="Calibri"/>
          <w:b/>
          <w:color w:val="000000"/>
          <w:sz w:val="18"/>
          <w:szCs w:val="20"/>
        </w:rPr>
        <w:t xml:space="preserve">Description </w:t>
      </w:r>
      <w:r>
        <w:rPr>
          <w:rFonts w:ascii="Marianne" w:hAnsi="Marianne" w:cs="Calibri"/>
          <w:color w:val="000000"/>
          <w:sz w:val="18"/>
          <w:szCs w:val="20"/>
        </w:rPr>
        <w:t>(Lieu, conditions de stockage) :</w:t>
      </w:r>
    </w:p>
    <w:p w14:paraId="3829589A" w14:textId="77777777" w:rsidR="00701CA6" w:rsidRDefault="00701CA6" w:rsidP="00701CA6">
      <w:pPr>
        <w:spacing w:after="120"/>
        <w:ind w:left="-2268"/>
        <w:rPr>
          <w:rFonts w:ascii="Marianne" w:hAnsi="Marianne" w:cs="Calibri"/>
          <w:b/>
          <w:color w:val="000000"/>
          <w:sz w:val="18"/>
          <w:szCs w:val="20"/>
        </w:rPr>
      </w:pPr>
    </w:p>
    <w:p w14:paraId="2538EEB4" w14:textId="1ACCDEB5" w:rsidR="00701CA6" w:rsidRDefault="00701CA6" w:rsidP="00701CA6">
      <w:pPr>
        <w:autoSpaceDE w:val="0"/>
        <w:autoSpaceDN w:val="0"/>
        <w:adjustRightInd w:val="0"/>
        <w:spacing w:after="120"/>
        <w:ind w:left="-2268"/>
        <w:jc w:val="both"/>
        <w:rPr>
          <w:rFonts w:ascii="Marianne" w:hAnsi="Marianne" w:cs="Calibri"/>
          <w:b/>
          <w:color w:val="000000"/>
          <w:sz w:val="18"/>
          <w:szCs w:val="20"/>
        </w:rPr>
      </w:pPr>
      <w:r>
        <w:rPr>
          <w:rFonts w:ascii="Marianne" w:hAnsi="Marianne" w:cs="Calibri"/>
          <w:b/>
          <w:color w:val="000000"/>
          <w:sz w:val="18"/>
          <w:szCs w:val="20"/>
        </w:rPr>
        <w:t>Stockage de produits inflammables :</w:t>
      </w:r>
    </w:p>
    <w:p w14:paraId="31D895AE" w14:textId="77777777" w:rsidR="00701CA6" w:rsidRPr="00D62119" w:rsidRDefault="00302BAB" w:rsidP="00701CA6">
      <w:pPr>
        <w:autoSpaceDE w:val="0"/>
        <w:autoSpaceDN w:val="0"/>
        <w:adjustRightInd w:val="0"/>
        <w:spacing w:after="120"/>
        <w:ind w:left="-2268"/>
        <w:jc w:val="both"/>
        <w:rPr>
          <w:rFonts w:ascii="Marianne" w:hAnsi="Marianne" w:cs="Calibri"/>
          <w:b/>
          <w:color w:val="000000"/>
          <w:sz w:val="18"/>
          <w:szCs w:val="20"/>
        </w:rPr>
      </w:pPr>
      <w:sdt>
        <w:sdtPr>
          <w:rPr>
            <w:rFonts w:cs="Arial"/>
          </w:rPr>
          <w:id w:val="-574047664"/>
          <w14:checkbox>
            <w14:checked w14:val="0"/>
            <w14:checkedState w14:val="2612" w14:font="MS Gothic"/>
            <w14:uncheckedState w14:val="2610" w14:font="MS Gothic"/>
          </w14:checkbox>
        </w:sdtPr>
        <w:sdtEndPr/>
        <w:sdtContent>
          <w:r w:rsidR="00701CA6">
            <w:rPr>
              <w:rFonts w:ascii="MS Gothic" w:eastAsia="MS Gothic" w:hAnsi="MS Gothic" w:cs="Arial" w:hint="eastAsia"/>
            </w:rPr>
            <w:t>☐</w:t>
          </w:r>
        </w:sdtContent>
      </w:sdt>
      <w:r w:rsidR="00701CA6" w:rsidRPr="003E443E">
        <w:rPr>
          <w:rFonts w:ascii="Marianne" w:hAnsi="Marianne" w:cs="Calibri"/>
          <w:b/>
          <w:color w:val="000000"/>
          <w:sz w:val="18"/>
          <w:szCs w:val="20"/>
        </w:rPr>
        <w:t xml:space="preserve"> </w:t>
      </w:r>
      <w:r w:rsidR="00701CA6" w:rsidRPr="00D62119">
        <w:rPr>
          <w:rFonts w:ascii="Marianne" w:hAnsi="Marianne" w:cs="Calibri"/>
          <w:b/>
          <w:color w:val="000000"/>
          <w:sz w:val="18"/>
          <w:szCs w:val="20"/>
        </w:rPr>
        <w:t xml:space="preserve">OUI </w:t>
      </w:r>
      <w:r w:rsidR="00701CA6" w:rsidRPr="00D62119">
        <w:rPr>
          <w:rFonts w:ascii="Marianne" w:hAnsi="Marianne" w:cs="Calibri"/>
          <w:b/>
          <w:color w:val="000000"/>
          <w:sz w:val="18"/>
          <w:szCs w:val="20"/>
        </w:rPr>
        <w:tab/>
      </w:r>
      <w:sdt>
        <w:sdtPr>
          <w:rPr>
            <w:rFonts w:cs="Arial"/>
          </w:rPr>
          <w:id w:val="-447543293"/>
          <w14:checkbox>
            <w14:checked w14:val="0"/>
            <w14:checkedState w14:val="2612" w14:font="MS Gothic"/>
            <w14:uncheckedState w14:val="2610" w14:font="MS Gothic"/>
          </w14:checkbox>
        </w:sdtPr>
        <w:sdtEndPr/>
        <w:sdtContent>
          <w:r w:rsidR="00701CA6">
            <w:rPr>
              <w:rFonts w:ascii="MS Gothic" w:eastAsia="MS Gothic" w:hAnsi="MS Gothic" w:cs="Arial" w:hint="eastAsia"/>
            </w:rPr>
            <w:t>☐</w:t>
          </w:r>
        </w:sdtContent>
      </w:sdt>
      <w:r w:rsidR="00701CA6" w:rsidRPr="003E443E">
        <w:rPr>
          <w:rFonts w:ascii="Marianne" w:hAnsi="Marianne" w:cs="Calibri"/>
          <w:b/>
          <w:color w:val="000000"/>
          <w:sz w:val="18"/>
          <w:szCs w:val="20"/>
        </w:rPr>
        <w:t xml:space="preserve"> </w:t>
      </w:r>
      <w:r w:rsidR="00701CA6" w:rsidRPr="00D62119">
        <w:rPr>
          <w:rFonts w:ascii="Marianne" w:hAnsi="Marianne" w:cs="Calibri"/>
          <w:b/>
          <w:color w:val="000000"/>
          <w:sz w:val="18"/>
          <w:szCs w:val="20"/>
        </w:rPr>
        <w:t xml:space="preserve">NON </w:t>
      </w:r>
    </w:p>
    <w:p w14:paraId="5CF308A7" w14:textId="77777777" w:rsidR="00701CA6" w:rsidRDefault="00701CA6" w:rsidP="00701CA6">
      <w:pPr>
        <w:spacing w:after="120"/>
        <w:ind w:left="-2268"/>
        <w:rPr>
          <w:rFonts w:ascii="Marianne" w:hAnsi="Marianne" w:cs="Calibri"/>
          <w:color w:val="000000"/>
          <w:sz w:val="18"/>
          <w:szCs w:val="20"/>
        </w:rPr>
      </w:pPr>
      <w:r w:rsidRPr="00D62119">
        <w:rPr>
          <w:rFonts w:ascii="Marianne" w:hAnsi="Marianne" w:cs="Calibri"/>
          <w:b/>
          <w:color w:val="000000"/>
          <w:sz w:val="18"/>
          <w:szCs w:val="20"/>
        </w:rPr>
        <w:t xml:space="preserve">Description </w:t>
      </w:r>
      <w:r>
        <w:rPr>
          <w:rFonts w:ascii="Marianne" w:hAnsi="Marianne" w:cs="Calibri"/>
          <w:color w:val="000000"/>
          <w:sz w:val="18"/>
          <w:szCs w:val="20"/>
        </w:rPr>
        <w:t>(Volume, lieu, conditions de stockage) :</w:t>
      </w:r>
    </w:p>
    <w:p w14:paraId="3EBB23C0" w14:textId="2892ED79" w:rsidR="006F017D" w:rsidRDefault="006F017D" w:rsidP="00D36718">
      <w:pPr>
        <w:spacing w:after="120"/>
        <w:ind w:left="-2268"/>
        <w:rPr>
          <w:rFonts w:ascii="Marianne" w:hAnsi="Marianne" w:cs="Calibri"/>
          <w:b/>
          <w:color w:val="000000"/>
          <w:sz w:val="18"/>
          <w:szCs w:val="20"/>
        </w:rPr>
      </w:pPr>
    </w:p>
    <w:p w14:paraId="1641AA7B" w14:textId="0F3E6082" w:rsidR="00515FFA" w:rsidRPr="00D36718" w:rsidRDefault="00D36718" w:rsidP="00D36718">
      <w:pPr>
        <w:autoSpaceDE w:val="0"/>
        <w:autoSpaceDN w:val="0"/>
        <w:adjustRightInd w:val="0"/>
        <w:spacing w:after="120" w:line="300" w:lineRule="atLeast"/>
        <w:ind w:left="-2268"/>
        <w:jc w:val="both"/>
        <w:rPr>
          <w:rFonts w:ascii="Marianne" w:hAnsi="Marianne" w:cs="Calibri"/>
          <w:b/>
          <w:color w:val="3B5FA9"/>
          <w:sz w:val="18"/>
          <w:szCs w:val="20"/>
        </w:rPr>
      </w:pPr>
      <w:r w:rsidRPr="00D36718">
        <w:rPr>
          <w:rFonts w:ascii="Marianne" w:hAnsi="Marianne" w:cs="Calibri"/>
          <w:b/>
          <w:color w:val="3B5FA9"/>
          <w:sz w:val="18"/>
          <w:szCs w:val="20"/>
        </w:rPr>
        <w:t>Préparations et PDA :</w:t>
      </w:r>
    </w:p>
    <w:p w14:paraId="2DF39727" w14:textId="77777777" w:rsidR="00D36718" w:rsidRDefault="00D36718" w:rsidP="00D36718">
      <w:pPr>
        <w:autoSpaceDE w:val="0"/>
        <w:autoSpaceDN w:val="0"/>
        <w:adjustRightInd w:val="0"/>
        <w:spacing w:after="120"/>
        <w:ind w:left="-2268"/>
        <w:jc w:val="both"/>
        <w:rPr>
          <w:rFonts w:ascii="Marianne" w:hAnsi="Marianne" w:cs="Calibri"/>
          <w:b/>
          <w:color w:val="000000"/>
          <w:sz w:val="18"/>
          <w:szCs w:val="20"/>
        </w:rPr>
      </w:pPr>
    </w:p>
    <w:p w14:paraId="7E280ACF" w14:textId="63F18701" w:rsidR="00515FFA" w:rsidRPr="00D36718" w:rsidRDefault="00D36718" w:rsidP="00D36718">
      <w:pPr>
        <w:autoSpaceDE w:val="0"/>
        <w:autoSpaceDN w:val="0"/>
        <w:adjustRightInd w:val="0"/>
        <w:spacing w:after="120"/>
        <w:ind w:left="-2268"/>
        <w:jc w:val="both"/>
        <w:rPr>
          <w:rFonts w:ascii="Marianne" w:hAnsi="Marianne" w:cs="Calibri"/>
          <w:b/>
          <w:color w:val="000000"/>
          <w:sz w:val="18"/>
          <w:szCs w:val="20"/>
        </w:rPr>
      </w:pPr>
      <w:r>
        <w:rPr>
          <w:rFonts w:ascii="Marianne" w:hAnsi="Marianne" w:cs="Calibri"/>
          <w:b/>
          <w:color w:val="000000"/>
          <w:sz w:val="18"/>
          <w:szCs w:val="20"/>
        </w:rPr>
        <w:t>Réalisation de p</w:t>
      </w:r>
      <w:r w:rsidR="00515FFA" w:rsidRPr="00D36718">
        <w:rPr>
          <w:rFonts w:ascii="Marianne" w:hAnsi="Marianne" w:cs="Calibri"/>
          <w:b/>
          <w:color w:val="000000"/>
          <w:sz w:val="18"/>
          <w:szCs w:val="20"/>
        </w:rPr>
        <w:t>réparations</w:t>
      </w:r>
      <w:r w:rsidR="00701CA6">
        <w:rPr>
          <w:rFonts w:ascii="Marianne" w:hAnsi="Marianne" w:cs="Calibri"/>
          <w:b/>
          <w:color w:val="000000"/>
          <w:sz w:val="18"/>
          <w:szCs w:val="20"/>
        </w:rPr>
        <w:t> :</w:t>
      </w:r>
    </w:p>
    <w:p w14:paraId="1CD35B5A" w14:textId="77777777" w:rsidR="00D36718" w:rsidRDefault="00302BAB" w:rsidP="00D36718">
      <w:pPr>
        <w:autoSpaceDE w:val="0"/>
        <w:autoSpaceDN w:val="0"/>
        <w:adjustRightInd w:val="0"/>
        <w:spacing w:after="120"/>
        <w:ind w:left="-2268"/>
        <w:jc w:val="both"/>
        <w:rPr>
          <w:rFonts w:ascii="Marianne" w:hAnsi="Marianne" w:cs="Calibri"/>
          <w:b/>
          <w:color w:val="000000"/>
          <w:sz w:val="18"/>
          <w:szCs w:val="20"/>
        </w:rPr>
      </w:pPr>
      <w:sdt>
        <w:sdtPr>
          <w:rPr>
            <w:rFonts w:cs="Arial"/>
          </w:rPr>
          <w:id w:val="415822269"/>
          <w14:checkbox>
            <w14:checked w14:val="0"/>
            <w14:checkedState w14:val="2612" w14:font="MS Gothic"/>
            <w14:uncheckedState w14:val="2610" w14:font="MS Gothic"/>
          </w14:checkbox>
        </w:sdtPr>
        <w:sdtEndPr/>
        <w:sdtContent>
          <w:r w:rsidR="00515FFA">
            <w:rPr>
              <w:rFonts w:ascii="MS Gothic" w:eastAsia="MS Gothic" w:hAnsi="MS Gothic" w:cs="Arial" w:hint="eastAsia"/>
            </w:rPr>
            <w:t>☐</w:t>
          </w:r>
        </w:sdtContent>
      </w:sdt>
      <w:r w:rsidR="00515FFA" w:rsidRPr="003E443E">
        <w:rPr>
          <w:rFonts w:ascii="Marianne" w:hAnsi="Marianne" w:cs="Calibri"/>
          <w:b/>
          <w:color w:val="000000"/>
          <w:sz w:val="18"/>
          <w:szCs w:val="20"/>
        </w:rPr>
        <w:t xml:space="preserve"> </w:t>
      </w:r>
      <w:r w:rsidR="00515FFA" w:rsidRPr="00D62119">
        <w:rPr>
          <w:rFonts w:ascii="Marianne" w:hAnsi="Marianne" w:cs="Calibri"/>
          <w:b/>
          <w:color w:val="000000"/>
          <w:sz w:val="18"/>
          <w:szCs w:val="20"/>
        </w:rPr>
        <w:t xml:space="preserve">OUI </w:t>
      </w:r>
      <w:r w:rsidR="00515FFA" w:rsidRPr="00D62119">
        <w:rPr>
          <w:rFonts w:ascii="Marianne" w:hAnsi="Marianne" w:cs="Calibri"/>
          <w:b/>
          <w:color w:val="000000"/>
          <w:sz w:val="18"/>
          <w:szCs w:val="20"/>
        </w:rPr>
        <w:tab/>
      </w:r>
      <w:sdt>
        <w:sdtPr>
          <w:rPr>
            <w:rFonts w:cs="Arial"/>
          </w:rPr>
          <w:id w:val="1413967069"/>
          <w14:checkbox>
            <w14:checked w14:val="0"/>
            <w14:checkedState w14:val="2612" w14:font="MS Gothic"/>
            <w14:uncheckedState w14:val="2610" w14:font="MS Gothic"/>
          </w14:checkbox>
        </w:sdtPr>
        <w:sdtEndPr/>
        <w:sdtContent>
          <w:r w:rsidR="00515FFA">
            <w:rPr>
              <w:rFonts w:ascii="MS Gothic" w:eastAsia="MS Gothic" w:hAnsi="MS Gothic" w:cs="Arial" w:hint="eastAsia"/>
            </w:rPr>
            <w:t>☐</w:t>
          </w:r>
        </w:sdtContent>
      </w:sdt>
      <w:r w:rsidR="00515FFA" w:rsidRPr="003E443E">
        <w:rPr>
          <w:rFonts w:ascii="Marianne" w:hAnsi="Marianne" w:cs="Calibri"/>
          <w:b/>
          <w:color w:val="000000"/>
          <w:sz w:val="18"/>
          <w:szCs w:val="20"/>
        </w:rPr>
        <w:t xml:space="preserve"> </w:t>
      </w:r>
      <w:r w:rsidR="00515FFA" w:rsidRPr="00D62119">
        <w:rPr>
          <w:rFonts w:ascii="Marianne" w:hAnsi="Marianne" w:cs="Calibri"/>
          <w:b/>
          <w:color w:val="000000"/>
          <w:sz w:val="18"/>
          <w:szCs w:val="20"/>
        </w:rPr>
        <w:t>NON</w:t>
      </w:r>
    </w:p>
    <w:p w14:paraId="6133B483" w14:textId="18A2086B" w:rsidR="00515FFA" w:rsidRDefault="00D36718" w:rsidP="00D36718">
      <w:pPr>
        <w:autoSpaceDE w:val="0"/>
        <w:autoSpaceDN w:val="0"/>
        <w:adjustRightInd w:val="0"/>
        <w:spacing w:after="120"/>
        <w:ind w:left="-2268"/>
        <w:jc w:val="both"/>
        <w:rPr>
          <w:rFonts w:ascii="Marianne" w:hAnsi="Marianne" w:cs="Calibri"/>
          <w:color w:val="000000"/>
          <w:sz w:val="18"/>
          <w:szCs w:val="20"/>
        </w:rPr>
      </w:pPr>
      <w:r w:rsidRPr="00D36718">
        <w:rPr>
          <w:rFonts w:ascii="Marianne" w:hAnsi="Marianne" w:cs="Calibri" w:hint="eastAsia"/>
          <w:color w:val="000000"/>
          <w:sz w:val="18"/>
          <w:szCs w:val="20"/>
        </w:rPr>
        <w:t>P</w:t>
      </w:r>
      <w:r w:rsidRPr="00D36718">
        <w:rPr>
          <w:rFonts w:ascii="Marianne" w:hAnsi="Marianne" w:cs="Calibri"/>
          <w:color w:val="000000"/>
          <w:sz w:val="18"/>
          <w:szCs w:val="20"/>
        </w:rPr>
        <w:t xml:space="preserve">réciser la nature des préparations et le </w:t>
      </w:r>
      <w:r w:rsidR="00515FFA" w:rsidRPr="00AF405E">
        <w:rPr>
          <w:rFonts w:ascii="Marianne" w:hAnsi="Marianne" w:cs="Calibri"/>
          <w:color w:val="000000"/>
          <w:sz w:val="18"/>
          <w:szCs w:val="20"/>
        </w:rPr>
        <w:t>volume moyen mensuel préparé par l’officine :</w:t>
      </w:r>
    </w:p>
    <w:p w14:paraId="17A0F59C" w14:textId="737CE8C7" w:rsidR="00515FFA" w:rsidRDefault="00701CA6" w:rsidP="00D36718">
      <w:pPr>
        <w:autoSpaceDE w:val="0"/>
        <w:autoSpaceDN w:val="0"/>
        <w:adjustRightInd w:val="0"/>
        <w:spacing w:after="120"/>
        <w:ind w:left="-2268"/>
        <w:jc w:val="both"/>
        <w:rPr>
          <w:rFonts w:ascii="Marianne" w:hAnsi="Marianne" w:cs="Calibri"/>
          <w:color w:val="000000"/>
          <w:sz w:val="18"/>
          <w:szCs w:val="20"/>
        </w:rPr>
      </w:pPr>
      <w:r>
        <w:rPr>
          <w:rFonts w:ascii="Marianne" w:hAnsi="Marianne" w:cs="Calibri"/>
          <w:color w:val="000000"/>
          <w:sz w:val="18"/>
          <w:szCs w:val="20"/>
        </w:rPr>
        <w:t>Si tout ou</w:t>
      </w:r>
      <w:r w:rsidR="00515FFA">
        <w:rPr>
          <w:rFonts w:ascii="Marianne" w:hAnsi="Marianne" w:cs="Calibri"/>
          <w:color w:val="000000"/>
          <w:sz w:val="18"/>
          <w:szCs w:val="20"/>
        </w:rPr>
        <w:t xml:space="preserve"> partie des préparations est</w:t>
      </w:r>
      <w:r w:rsidR="00BF6255">
        <w:rPr>
          <w:rFonts w:ascii="Marianne" w:hAnsi="Marianne" w:cs="Calibri"/>
          <w:color w:val="000000"/>
          <w:sz w:val="18"/>
          <w:szCs w:val="20"/>
        </w:rPr>
        <w:t xml:space="preserve"> confié en sous-traitance </w:t>
      </w:r>
      <w:r w:rsidR="00515FFA">
        <w:rPr>
          <w:rFonts w:ascii="Marianne" w:hAnsi="Marianne" w:cs="Calibri"/>
          <w:color w:val="000000"/>
          <w:sz w:val="18"/>
          <w:szCs w:val="20"/>
        </w:rPr>
        <w:t xml:space="preserve">à </w:t>
      </w:r>
      <w:r w:rsidR="00BF6255">
        <w:rPr>
          <w:rFonts w:ascii="Marianne" w:hAnsi="Marianne" w:cs="Calibri"/>
          <w:color w:val="000000"/>
          <w:sz w:val="18"/>
          <w:szCs w:val="20"/>
        </w:rPr>
        <w:t xml:space="preserve">une </w:t>
      </w:r>
      <w:r w:rsidR="00515FFA">
        <w:rPr>
          <w:rFonts w:ascii="Marianne" w:hAnsi="Marianne" w:cs="Calibri"/>
          <w:color w:val="000000"/>
          <w:sz w:val="18"/>
          <w:szCs w:val="20"/>
        </w:rPr>
        <w:t>officine</w:t>
      </w:r>
      <w:r w:rsidR="00BF6255">
        <w:rPr>
          <w:rFonts w:ascii="Marianne" w:hAnsi="Marianne" w:cs="Calibri"/>
          <w:color w:val="000000"/>
          <w:sz w:val="18"/>
          <w:szCs w:val="20"/>
        </w:rPr>
        <w:t xml:space="preserve"> prestataire</w:t>
      </w:r>
      <w:r w:rsidR="00515FFA">
        <w:rPr>
          <w:rFonts w:ascii="Marianne" w:hAnsi="Marianne" w:cs="Calibri"/>
          <w:color w:val="000000"/>
          <w:sz w:val="18"/>
          <w:szCs w:val="20"/>
        </w:rPr>
        <w:t xml:space="preserve">, </w:t>
      </w:r>
      <w:r>
        <w:rPr>
          <w:rFonts w:ascii="Marianne" w:hAnsi="Marianne" w:cs="Calibri"/>
          <w:color w:val="000000"/>
          <w:sz w:val="18"/>
          <w:szCs w:val="20"/>
        </w:rPr>
        <w:t>préciser laquelle :</w:t>
      </w:r>
    </w:p>
    <w:p w14:paraId="19FB0BD0" w14:textId="0A128E74" w:rsidR="00BF6255" w:rsidRPr="008E185B" w:rsidRDefault="00BF6255" w:rsidP="00D36718">
      <w:pPr>
        <w:autoSpaceDE w:val="0"/>
        <w:autoSpaceDN w:val="0"/>
        <w:adjustRightInd w:val="0"/>
        <w:spacing w:after="120"/>
        <w:ind w:left="-2268"/>
        <w:jc w:val="both"/>
        <w:rPr>
          <w:rFonts w:ascii="Marianne" w:hAnsi="Marianne" w:cs="Calibri"/>
          <w:i/>
          <w:color w:val="000000"/>
          <w:sz w:val="18"/>
          <w:szCs w:val="20"/>
        </w:rPr>
      </w:pPr>
      <w:r w:rsidRPr="008E185B">
        <w:rPr>
          <w:rFonts w:ascii="Marianne" w:hAnsi="Marianne" w:cs="Calibri"/>
          <w:i/>
          <w:color w:val="000000"/>
          <w:sz w:val="18"/>
          <w:szCs w:val="20"/>
        </w:rPr>
        <w:t xml:space="preserve">Pour rappel, </w:t>
      </w:r>
      <w:r w:rsidR="000D63D7">
        <w:rPr>
          <w:rFonts w:ascii="Marianne" w:hAnsi="Marianne" w:cs="Calibri"/>
          <w:i/>
          <w:color w:val="000000"/>
          <w:sz w:val="18"/>
          <w:szCs w:val="20"/>
        </w:rPr>
        <w:t>l‘exécution d</w:t>
      </w:r>
      <w:r w:rsidRPr="008E185B">
        <w:rPr>
          <w:rFonts w:ascii="Marianne" w:hAnsi="Marianne" w:cs="Calibri"/>
          <w:i/>
          <w:color w:val="000000"/>
          <w:sz w:val="18"/>
          <w:szCs w:val="20"/>
        </w:rPr>
        <w:t xml:space="preserve">es </w:t>
      </w:r>
      <w:r w:rsidR="008E185B" w:rsidRPr="008E185B">
        <w:rPr>
          <w:rFonts w:ascii="Marianne" w:hAnsi="Marianne" w:cs="Calibri"/>
          <w:i/>
          <w:color w:val="000000"/>
          <w:sz w:val="18"/>
          <w:szCs w:val="20"/>
        </w:rPr>
        <w:t>préparations pouvant présenter un risque pour la santé</w:t>
      </w:r>
      <w:r w:rsidR="000D63D7">
        <w:rPr>
          <w:rFonts w:ascii="Marianne" w:hAnsi="Marianne" w:cs="Calibri"/>
          <w:i/>
          <w:color w:val="000000"/>
          <w:sz w:val="18"/>
          <w:szCs w:val="20"/>
        </w:rPr>
        <w:t xml:space="preserve"> est</w:t>
      </w:r>
      <w:r w:rsidR="008E185B" w:rsidRPr="008E185B">
        <w:rPr>
          <w:rFonts w:ascii="Marianne" w:hAnsi="Marianne" w:cs="Calibri"/>
          <w:i/>
          <w:color w:val="000000"/>
          <w:sz w:val="18"/>
          <w:szCs w:val="20"/>
        </w:rPr>
        <w:t xml:space="preserve"> soumis</w:t>
      </w:r>
      <w:r w:rsidR="000D63D7">
        <w:rPr>
          <w:rFonts w:ascii="Marianne" w:hAnsi="Marianne" w:cs="Calibri"/>
          <w:i/>
          <w:color w:val="000000"/>
          <w:sz w:val="18"/>
          <w:szCs w:val="20"/>
        </w:rPr>
        <w:t>e</w:t>
      </w:r>
      <w:r w:rsidR="008E185B" w:rsidRPr="008E185B">
        <w:rPr>
          <w:rFonts w:ascii="Marianne" w:hAnsi="Marianne" w:cs="Calibri"/>
          <w:i/>
          <w:color w:val="000000"/>
          <w:sz w:val="18"/>
          <w:szCs w:val="20"/>
        </w:rPr>
        <w:t xml:space="preserve"> à un régime d’</w:t>
      </w:r>
      <w:r w:rsidR="000D63D7">
        <w:rPr>
          <w:rFonts w:ascii="Marianne" w:hAnsi="Marianne" w:cs="Calibri"/>
          <w:i/>
          <w:color w:val="000000"/>
          <w:sz w:val="18"/>
          <w:szCs w:val="20"/>
        </w:rPr>
        <w:t>autorisation du</w:t>
      </w:r>
      <w:r w:rsidR="008E185B" w:rsidRPr="008E185B">
        <w:rPr>
          <w:rFonts w:ascii="Marianne" w:hAnsi="Marianne" w:cs="Calibri"/>
          <w:i/>
          <w:color w:val="000000"/>
          <w:sz w:val="18"/>
          <w:szCs w:val="20"/>
        </w:rPr>
        <w:t xml:space="preserve"> Directeur Général de l’ARS en vertu de l’article R5125-33-1 du Code de la santé publique.</w:t>
      </w:r>
    </w:p>
    <w:p w14:paraId="14FB2A5B" w14:textId="4D48B12F" w:rsidR="00515FFA" w:rsidRDefault="00515FFA" w:rsidP="00D36718">
      <w:pPr>
        <w:spacing w:after="120"/>
        <w:ind w:left="-2268"/>
        <w:rPr>
          <w:rFonts w:ascii="Marianne" w:hAnsi="Marianne" w:cs="Calibri"/>
          <w:color w:val="000000"/>
          <w:sz w:val="18"/>
          <w:szCs w:val="20"/>
        </w:rPr>
      </w:pPr>
      <w:r w:rsidRPr="00D62119">
        <w:rPr>
          <w:rFonts w:ascii="Marianne" w:hAnsi="Marianne" w:cs="Calibri"/>
          <w:b/>
          <w:color w:val="000000"/>
          <w:sz w:val="18"/>
          <w:szCs w:val="20"/>
        </w:rPr>
        <w:t xml:space="preserve">Description </w:t>
      </w:r>
      <w:r>
        <w:rPr>
          <w:rFonts w:ascii="Marianne" w:hAnsi="Marianne" w:cs="Calibri"/>
          <w:color w:val="000000"/>
          <w:sz w:val="18"/>
          <w:szCs w:val="20"/>
        </w:rPr>
        <w:t>(emplacement dédié, présentation générale : superficie, sols, murs, paillasse, ventilation, point d’eau)</w:t>
      </w:r>
      <w:r w:rsidR="00552D46">
        <w:rPr>
          <w:rFonts w:ascii="Marianne" w:hAnsi="Marianne" w:cs="Calibri"/>
          <w:color w:val="000000"/>
          <w:sz w:val="18"/>
          <w:szCs w:val="20"/>
        </w:rPr>
        <w:t> :</w:t>
      </w:r>
    </w:p>
    <w:p w14:paraId="02949FE2" w14:textId="77777777" w:rsidR="00515FFA" w:rsidRPr="00701CA6" w:rsidRDefault="00515FFA" w:rsidP="00701CA6">
      <w:pPr>
        <w:autoSpaceDE w:val="0"/>
        <w:autoSpaceDN w:val="0"/>
        <w:adjustRightInd w:val="0"/>
        <w:spacing w:after="120"/>
        <w:ind w:left="-2268"/>
        <w:jc w:val="both"/>
        <w:rPr>
          <w:rFonts w:ascii="Marianne" w:hAnsi="Marianne" w:cs="Calibri"/>
          <w:b/>
          <w:color w:val="000000"/>
          <w:sz w:val="18"/>
          <w:szCs w:val="20"/>
        </w:rPr>
      </w:pPr>
    </w:p>
    <w:p w14:paraId="1AC644C5" w14:textId="3E3D7CC5" w:rsidR="00515FFA" w:rsidRPr="00D36718" w:rsidRDefault="00515FFA" w:rsidP="00D36718">
      <w:pPr>
        <w:autoSpaceDE w:val="0"/>
        <w:autoSpaceDN w:val="0"/>
        <w:adjustRightInd w:val="0"/>
        <w:spacing w:after="120"/>
        <w:ind w:left="-2268"/>
        <w:jc w:val="both"/>
        <w:rPr>
          <w:rFonts w:ascii="Marianne" w:hAnsi="Marianne" w:cs="Calibri"/>
          <w:b/>
          <w:color w:val="000000"/>
          <w:sz w:val="18"/>
          <w:szCs w:val="20"/>
        </w:rPr>
      </w:pPr>
      <w:r w:rsidRPr="00D36718">
        <w:rPr>
          <w:rFonts w:ascii="Marianne" w:hAnsi="Marianne" w:cs="Calibri"/>
          <w:b/>
          <w:color w:val="000000"/>
          <w:sz w:val="18"/>
          <w:szCs w:val="20"/>
        </w:rPr>
        <w:lastRenderedPageBreak/>
        <w:t>Préparation des doses à administrer</w:t>
      </w:r>
      <w:r w:rsidR="00701CA6">
        <w:rPr>
          <w:rFonts w:ascii="Marianne" w:hAnsi="Marianne" w:cs="Calibri"/>
          <w:b/>
          <w:color w:val="000000"/>
          <w:sz w:val="18"/>
          <w:szCs w:val="20"/>
        </w:rPr>
        <w:t xml:space="preserve"> (PDA) :</w:t>
      </w:r>
    </w:p>
    <w:p w14:paraId="4348FEBA" w14:textId="77777777" w:rsidR="00515FFA" w:rsidRPr="00D62119" w:rsidRDefault="00302BAB" w:rsidP="00D36718">
      <w:pPr>
        <w:autoSpaceDE w:val="0"/>
        <w:autoSpaceDN w:val="0"/>
        <w:adjustRightInd w:val="0"/>
        <w:spacing w:after="120"/>
        <w:ind w:left="-2268"/>
        <w:jc w:val="both"/>
        <w:rPr>
          <w:rFonts w:ascii="Marianne" w:hAnsi="Marianne" w:cs="Calibri"/>
          <w:b/>
          <w:color w:val="000000"/>
          <w:sz w:val="18"/>
          <w:szCs w:val="20"/>
        </w:rPr>
      </w:pPr>
      <w:sdt>
        <w:sdtPr>
          <w:rPr>
            <w:rFonts w:cs="Arial"/>
          </w:rPr>
          <w:id w:val="-1406760748"/>
          <w14:checkbox>
            <w14:checked w14:val="0"/>
            <w14:checkedState w14:val="2612" w14:font="MS Gothic"/>
            <w14:uncheckedState w14:val="2610" w14:font="MS Gothic"/>
          </w14:checkbox>
        </w:sdtPr>
        <w:sdtEndPr/>
        <w:sdtContent>
          <w:r w:rsidR="00515FFA">
            <w:rPr>
              <w:rFonts w:ascii="MS Gothic" w:eastAsia="MS Gothic" w:hAnsi="MS Gothic" w:cs="Arial" w:hint="eastAsia"/>
            </w:rPr>
            <w:t>☐</w:t>
          </w:r>
        </w:sdtContent>
      </w:sdt>
      <w:r w:rsidR="00515FFA" w:rsidRPr="003E443E">
        <w:rPr>
          <w:rFonts w:ascii="Marianne" w:hAnsi="Marianne" w:cs="Calibri"/>
          <w:b/>
          <w:color w:val="000000"/>
          <w:sz w:val="18"/>
          <w:szCs w:val="20"/>
        </w:rPr>
        <w:t xml:space="preserve"> </w:t>
      </w:r>
      <w:r w:rsidR="00515FFA" w:rsidRPr="00D62119">
        <w:rPr>
          <w:rFonts w:ascii="Marianne" w:hAnsi="Marianne" w:cs="Calibri"/>
          <w:b/>
          <w:color w:val="000000"/>
          <w:sz w:val="18"/>
          <w:szCs w:val="20"/>
        </w:rPr>
        <w:t xml:space="preserve">OUI </w:t>
      </w:r>
      <w:r w:rsidR="00515FFA" w:rsidRPr="00D62119">
        <w:rPr>
          <w:rFonts w:ascii="Marianne" w:hAnsi="Marianne" w:cs="Calibri"/>
          <w:b/>
          <w:color w:val="000000"/>
          <w:sz w:val="18"/>
          <w:szCs w:val="20"/>
        </w:rPr>
        <w:tab/>
      </w:r>
      <w:sdt>
        <w:sdtPr>
          <w:rPr>
            <w:rFonts w:cs="Arial"/>
          </w:rPr>
          <w:id w:val="-1881779689"/>
          <w14:checkbox>
            <w14:checked w14:val="0"/>
            <w14:checkedState w14:val="2612" w14:font="MS Gothic"/>
            <w14:uncheckedState w14:val="2610" w14:font="MS Gothic"/>
          </w14:checkbox>
        </w:sdtPr>
        <w:sdtEndPr/>
        <w:sdtContent>
          <w:r w:rsidR="00515FFA">
            <w:rPr>
              <w:rFonts w:ascii="MS Gothic" w:eastAsia="MS Gothic" w:hAnsi="MS Gothic" w:cs="Arial" w:hint="eastAsia"/>
            </w:rPr>
            <w:t>☐</w:t>
          </w:r>
        </w:sdtContent>
      </w:sdt>
      <w:r w:rsidR="00515FFA" w:rsidRPr="003E443E">
        <w:rPr>
          <w:rFonts w:ascii="Marianne" w:hAnsi="Marianne" w:cs="Calibri"/>
          <w:b/>
          <w:color w:val="000000"/>
          <w:sz w:val="18"/>
          <w:szCs w:val="20"/>
        </w:rPr>
        <w:t xml:space="preserve"> </w:t>
      </w:r>
      <w:r w:rsidR="00515FFA" w:rsidRPr="00D62119">
        <w:rPr>
          <w:rFonts w:ascii="Marianne" w:hAnsi="Marianne" w:cs="Calibri"/>
          <w:b/>
          <w:color w:val="000000"/>
          <w:sz w:val="18"/>
          <w:szCs w:val="20"/>
        </w:rPr>
        <w:t xml:space="preserve">NON </w:t>
      </w:r>
    </w:p>
    <w:p w14:paraId="62610926" w14:textId="20699469" w:rsidR="00515FFA" w:rsidRDefault="00515FFA" w:rsidP="00D36718">
      <w:pPr>
        <w:spacing w:after="120"/>
        <w:ind w:left="-2268"/>
        <w:rPr>
          <w:rFonts w:ascii="Marianne" w:hAnsi="Marianne" w:cs="Calibri"/>
          <w:color w:val="000000"/>
          <w:sz w:val="18"/>
          <w:szCs w:val="20"/>
        </w:rPr>
      </w:pPr>
      <w:r w:rsidRPr="00D62119">
        <w:rPr>
          <w:rFonts w:ascii="Marianne" w:hAnsi="Marianne" w:cs="Calibri"/>
          <w:b/>
          <w:color w:val="000000"/>
          <w:sz w:val="18"/>
          <w:szCs w:val="20"/>
        </w:rPr>
        <w:t xml:space="preserve">Description </w:t>
      </w:r>
      <w:r>
        <w:rPr>
          <w:rFonts w:ascii="Marianne" w:hAnsi="Marianne" w:cs="Calibri"/>
          <w:color w:val="000000"/>
          <w:sz w:val="18"/>
          <w:szCs w:val="20"/>
        </w:rPr>
        <w:t>(local, établissement</w:t>
      </w:r>
      <w:r w:rsidR="00701CA6">
        <w:rPr>
          <w:rFonts w:ascii="Marianne" w:hAnsi="Marianne" w:cs="Calibri"/>
          <w:color w:val="000000"/>
          <w:sz w:val="18"/>
          <w:szCs w:val="20"/>
        </w:rPr>
        <w:t>(s) concerné(s), n</w:t>
      </w:r>
      <w:r>
        <w:rPr>
          <w:rFonts w:ascii="Marianne" w:hAnsi="Marianne" w:cs="Calibri"/>
          <w:color w:val="000000"/>
          <w:sz w:val="18"/>
          <w:szCs w:val="20"/>
        </w:rPr>
        <w:t>ombre total de résidents, modalité</w:t>
      </w:r>
      <w:r w:rsidR="00701CA6">
        <w:rPr>
          <w:rFonts w:ascii="Marianne" w:hAnsi="Marianne" w:cs="Calibri"/>
          <w:color w:val="000000"/>
          <w:sz w:val="18"/>
          <w:szCs w:val="20"/>
        </w:rPr>
        <w:t xml:space="preserve"> </w:t>
      </w:r>
      <w:r>
        <w:rPr>
          <w:rFonts w:ascii="Marianne" w:hAnsi="Marianne" w:cs="Calibri"/>
          <w:color w:val="000000"/>
          <w:sz w:val="18"/>
          <w:szCs w:val="20"/>
        </w:rPr>
        <w:t>manuelle ou automatisée)</w:t>
      </w:r>
      <w:r w:rsidR="00552D46">
        <w:rPr>
          <w:rFonts w:ascii="Marianne" w:hAnsi="Marianne" w:cs="Calibri"/>
          <w:color w:val="000000"/>
          <w:sz w:val="18"/>
          <w:szCs w:val="20"/>
        </w:rPr>
        <w:t> :</w:t>
      </w:r>
    </w:p>
    <w:p w14:paraId="3FA8E001" w14:textId="77777777" w:rsidR="00515FFA" w:rsidRPr="00701CA6" w:rsidRDefault="00515FFA" w:rsidP="00701CA6">
      <w:pPr>
        <w:autoSpaceDE w:val="0"/>
        <w:autoSpaceDN w:val="0"/>
        <w:adjustRightInd w:val="0"/>
        <w:spacing w:after="120"/>
        <w:ind w:left="-2268"/>
        <w:jc w:val="both"/>
        <w:rPr>
          <w:rFonts w:ascii="Marianne" w:hAnsi="Marianne" w:cs="Calibri"/>
          <w:b/>
          <w:color w:val="000000"/>
          <w:sz w:val="18"/>
          <w:szCs w:val="20"/>
        </w:rPr>
      </w:pPr>
    </w:p>
    <w:p w14:paraId="25E7FB03" w14:textId="26A4BF33" w:rsidR="00515FFA" w:rsidRDefault="00067048" w:rsidP="00701CA6">
      <w:pPr>
        <w:autoSpaceDE w:val="0"/>
        <w:autoSpaceDN w:val="0"/>
        <w:adjustRightInd w:val="0"/>
        <w:spacing w:after="120" w:line="300" w:lineRule="atLeast"/>
        <w:ind w:left="-2268"/>
        <w:jc w:val="both"/>
        <w:rPr>
          <w:rFonts w:ascii="Marianne" w:hAnsi="Marianne" w:cs="Calibri"/>
          <w:b/>
          <w:color w:val="3B5FA9"/>
          <w:sz w:val="18"/>
          <w:szCs w:val="20"/>
        </w:rPr>
      </w:pPr>
      <w:r>
        <w:rPr>
          <w:rFonts w:ascii="Marianne" w:hAnsi="Marianne" w:cs="Calibri"/>
          <w:b/>
          <w:color w:val="3B5FA9"/>
          <w:sz w:val="18"/>
          <w:szCs w:val="20"/>
        </w:rPr>
        <w:t>Gestion</w:t>
      </w:r>
      <w:r w:rsidR="00515FFA" w:rsidRPr="00701CA6">
        <w:rPr>
          <w:rFonts w:ascii="Marianne" w:hAnsi="Marianne" w:cs="Calibri"/>
          <w:b/>
          <w:color w:val="3B5FA9"/>
          <w:sz w:val="18"/>
          <w:szCs w:val="20"/>
        </w:rPr>
        <w:t xml:space="preserve"> des DASRI</w:t>
      </w:r>
    </w:p>
    <w:p w14:paraId="2EFEF421" w14:textId="60EEE274" w:rsidR="00067048" w:rsidRPr="000C6C37" w:rsidRDefault="00067048" w:rsidP="00F07C2F">
      <w:pPr>
        <w:spacing w:after="120"/>
        <w:ind w:left="-2268"/>
        <w:jc w:val="both"/>
        <w:rPr>
          <w:rFonts w:ascii="Marianne" w:hAnsi="Marianne" w:cs="Calibri"/>
          <w:color w:val="000000"/>
          <w:sz w:val="18"/>
          <w:szCs w:val="20"/>
        </w:rPr>
      </w:pPr>
      <w:r w:rsidRPr="000C6C37">
        <w:rPr>
          <w:rFonts w:ascii="Marianne" w:hAnsi="Marianne" w:cs="Calibri"/>
          <w:color w:val="000000"/>
          <w:sz w:val="18"/>
          <w:szCs w:val="20"/>
        </w:rPr>
        <w:t xml:space="preserve">L’officine dispose </w:t>
      </w:r>
      <w:r w:rsidR="000C6C37" w:rsidRPr="000C6C37">
        <w:rPr>
          <w:rFonts w:ascii="Marianne" w:hAnsi="Marianne" w:cs="Calibri"/>
          <w:color w:val="000000"/>
          <w:sz w:val="18"/>
          <w:szCs w:val="20"/>
        </w:rPr>
        <w:t>d’</w:t>
      </w:r>
      <w:r w:rsidRPr="000C6C37">
        <w:rPr>
          <w:rFonts w:ascii="Marianne" w:hAnsi="Marianne" w:cs="Calibri"/>
          <w:color w:val="000000"/>
          <w:sz w:val="18"/>
          <w:szCs w:val="20"/>
        </w:rPr>
        <w:t xml:space="preserve">un emplacement destiné au stockage des déchets </w:t>
      </w:r>
      <w:r w:rsidR="000C6C37" w:rsidRPr="000C6C37">
        <w:rPr>
          <w:rFonts w:ascii="Marianne" w:hAnsi="Marianne" w:cs="Calibri"/>
          <w:color w:val="000000"/>
          <w:sz w:val="18"/>
          <w:szCs w:val="20"/>
        </w:rPr>
        <w:t xml:space="preserve">d’activité de soins </w:t>
      </w:r>
      <w:r w:rsidR="00F07C2F">
        <w:rPr>
          <w:rFonts w:ascii="Marianne" w:hAnsi="Marianne" w:cs="Calibri"/>
          <w:color w:val="000000"/>
          <w:sz w:val="18"/>
          <w:szCs w:val="20"/>
        </w:rPr>
        <w:t xml:space="preserve">qu’elle produit ou </w:t>
      </w:r>
      <w:r w:rsidR="000C6C37" w:rsidRPr="000C6C37">
        <w:rPr>
          <w:rFonts w:ascii="Marianne" w:hAnsi="Marianne" w:cs="Calibri"/>
          <w:color w:val="000000"/>
          <w:sz w:val="18"/>
          <w:szCs w:val="20"/>
        </w:rPr>
        <w:t>produits par les patients en auto traitement et les utilisateurs d’autotests</w:t>
      </w:r>
      <w:r w:rsidR="000C6C37">
        <w:rPr>
          <w:rFonts w:ascii="Marianne" w:hAnsi="Marianne" w:cs="Calibri"/>
          <w:color w:val="000000"/>
          <w:sz w:val="18"/>
          <w:szCs w:val="20"/>
        </w:rPr>
        <w:t xml:space="preserve"> : </w:t>
      </w:r>
    </w:p>
    <w:p w14:paraId="6C89525E" w14:textId="77777777" w:rsidR="000C6C37" w:rsidRPr="00D62119" w:rsidRDefault="00302BAB" w:rsidP="000C6C37">
      <w:pPr>
        <w:autoSpaceDE w:val="0"/>
        <w:autoSpaceDN w:val="0"/>
        <w:adjustRightInd w:val="0"/>
        <w:spacing w:after="120"/>
        <w:ind w:left="-2268"/>
        <w:jc w:val="both"/>
        <w:rPr>
          <w:rFonts w:ascii="Marianne" w:hAnsi="Marianne" w:cs="Calibri"/>
          <w:b/>
          <w:color w:val="000000"/>
          <w:sz w:val="18"/>
          <w:szCs w:val="20"/>
        </w:rPr>
      </w:pPr>
      <w:sdt>
        <w:sdtPr>
          <w:rPr>
            <w:rFonts w:cs="Arial"/>
          </w:rPr>
          <w:id w:val="-362053033"/>
          <w14:checkbox>
            <w14:checked w14:val="0"/>
            <w14:checkedState w14:val="2612" w14:font="MS Gothic"/>
            <w14:uncheckedState w14:val="2610" w14:font="MS Gothic"/>
          </w14:checkbox>
        </w:sdtPr>
        <w:sdtEndPr/>
        <w:sdtContent>
          <w:r w:rsidR="000C6C37">
            <w:rPr>
              <w:rFonts w:ascii="MS Gothic" w:eastAsia="MS Gothic" w:hAnsi="MS Gothic" w:cs="Arial" w:hint="eastAsia"/>
            </w:rPr>
            <w:t>☐</w:t>
          </w:r>
        </w:sdtContent>
      </w:sdt>
      <w:r w:rsidR="000C6C37" w:rsidRPr="003E443E">
        <w:rPr>
          <w:rFonts w:ascii="Marianne" w:hAnsi="Marianne" w:cs="Calibri"/>
          <w:b/>
          <w:color w:val="000000"/>
          <w:sz w:val="18"/>
          <w:szCs w:val="20"/>
        </w:rPr>
        <w:t xml:space="preserve"> </w:t>
      </w:r>
      <w:r w:rsidR="000C6C37" w:rsidRPr="00D62119">
        <w:rPr>
          <w:rFonts w:ascii="Marianne" w:hAnsi="Marianne" w:cs="Calibri"/>
          <w:b/>
          <w:color w:val="000000"/>
          <w:sz w:val="18"/>
          <w:szCs w:val="20"/>
        </w:rPr>
        <w:t xml:space="preserve">OUI </w:t>
      </w:r>
      <w:r w:rsidR="000C6C37" w:rsidRPr="00D62119">
        <w:rPr>
          <w:rFonts w:ascii="Marianne" w:hAnsi="Marianne" w:cs="Calibri"/>
          <w:b/>
          <w:color w:val="000000"/>
          <w:sz w:val="18"/>
          <w:szCs w:val="20"/>
        </w:rPr>
        <w:tab/>
      </w:r>
      <w:sdt>
        <w:sdtPr>
          <w:rPr>
            <w:rFonts w:cs="Arial"/>
          </w:rPr>
          <w:id w:val="-1884081401"/>
          <w14:checkbox>
            <w14:checked w14:val="0"/>
            <w14:checkedState w14:val="2612" w14:font="MS Gothic"/>
            <w14:uncheckedState w14:val="2610" w14:font="MS Gothic"/>
          </w14:checkbox>
        </w:sdtPr>
        <w:sdtEndPr/>
        <w:sdtContent>
          <w:r w:rsidR="000C6C37">
            <w:rPr>
              <w:rFonts w:ascii="MS Gothic" w:eastAsia="MS Gothic" w:hAnsi="MS Gothic" w:cs="Arial" w:hint="eastAsia"/>
            </w:rPr>
            <w:t>☐</w:t>
          </w:r>
        </w:sdtContent>
      </w:sdt>
      <w:r w:rsidR="000C6C37" w:rsidRPr="003E443E">
        <w:rPr>
          <w:rFonts w:ascii="Marianne" w:hAnsi="Marianne" w:cs="Calibri"/>
          <w:b/>
          <w:color w:val="000000"/>
          <w:sz w:val="18"/>
          <w:szCs w:val="20"/>
        </w:rPr>
        <w:t xml:space="preserve"> </w:t>
      </w:r>
      <w:r w:rsidR="000C6C37" w:rsidRPr="00D62119">
        <w:rPr>
          <w:rFonts w:ascii="Marianne" w:hAnsi="Marianne" w:cs="Calibri"/>
          <w:b/>
          <w:color w:val="000000"/>
          <w:sz w:val="18"/>
          <w:szCs w:val="20"/>
        </w:rPr>
        <w:t xml:space="preserve">NON </w:t>
      </w:r>
    </w:p>
    <w:p w14:paraId="7DF29CFD" w14:textId="39A6D7C7" w:rsidR="00067048" w:rsidRDefault="00F07C2F" w:rsidP="00D36718">
      <w:pPr>
        <w:spacing w:after="120"/>
        <w:ind w:left="-2268"/>
        <w:rPr>
          <w:rFonts w:ascii="Marianne" w:hAnsi="Marianne" w:cs="Calibri"/>
          <w:color w:val="000000"/>
          <w:sz w:val="18"/>
          <w:szCs w:val="20"/>
        </w:rPr>
      </w:pPr>
      <w:r w:rsidRPr="00F07C2F">
        <w:rPr>
          <w:rFonts w:ascii="Marianne" w:hAnsi="Marianne" w:cs="Calibri"/>
          <w:b/>
          <w:color w:val="000000"/>
          <w:sz w:val="18"/>
          <w:szCs w:val="20"/>
        </w:rPr>
        <w:t>Description</w:t>
      </w:r>
      <w:r>
        <w:rPr>
          <w:rFonts w:ascii="Marianne" w:hAnsi="Marianne" w:cs="Calibri"/>
          <w:color w:val="000000"/>
          <w:sz w:val="18"/>
          <w:szCs w:val="20"/>
        </w:rPr>
        <w:t xml:space="preserve"> : </w:t>
      </w:r>
    </w:p>
    <w:p w14:paraId="3752E748" w14:textId="77777777" w:rsidR="00F07C2F" w:rsidRDefault="00F07C2F" w:rsidP="00D36718">
      <w:pPr>
        <w:spacing w:after="120"/>
        <w:ind w:left="-2268"/>
        <w:rPr>
          <w:rFonts w:ascii="Marianne" w:hAnsi="Marianne" w:cs="Calibri"/>
          <w:color w:val="000000"/>
          <w:sz w:val="18"/>
          <w:szCs w:val="20"/>
        </w:rPr>
      </w:pPr>
    </w:p>
    <w:p w14:paraId="18BAAD5D" w14:textId="77777777" w:rsidR="00515FFA" w:rsidRDefault="00515FFA" w:rsidP="00D36718">
      <w:pPr>
        <w:autoSpaceDE w:val="0"/>
        <w:autoSpaceDN w:val="0"/>
        <w:adjustRightInd w:val="0"/>
        <w:spacing w:after="120" w:line="300" w:lineRule="atLeast"/>
        <w:ind w:left="-2268"/>
        <w:jc w:val="both"/>
        <w:rPr>
          <w:rFonts w:ascii="Marianne" w:hAnsi="Marianne" w:cs="Calibri"/>
          <w:b/>
          <w:color w:val="3B5FA9"/>
          <w:sz w:val="18"/>
          <w:szCs w:val="20"/>
        </w:rPr>
      </w:pPr>
      <w:r>
        <w:rPr>
          <w:rFonts w:ascii="Marianne" w:hAnsi="Marianne" w:cs="Calibri"/>
          <w:b/>
          <w:color w:val="3B5FA9"/>
          <w:sz w:val="18"/>
          <w:szCs w:val="20"/>
        </w:rPr>
        <w:t xml:space="preserve">Vente de médicaments sur Internet </w:t>
      </w:r>
    </w:p>
    <w:p w14:paraId="4C998819" w14:textId="77777777" w:rsidR="00515FFA" w:rsidRPr="00D62119" w:rsidRDefault="00302BAB" w:rsidP="00D36718">
      <w:pPr>
        <w:autoSpaceDE w:val="0"/>
        <w:autoSpaceDN w:val="0"/>
        <w:adjustRightInd w:val="0"/>
        <w:spacing w:after="120"/>
        <w:ind w:left="-2268"/>
        <w:jc w:val="both"/>
        <w:rPr>
          <w:rFonts w:ascii="Marianne" w:hAnsi="Marianne" w:cs="Calibri"/>
          <w:b/>
          <w:color w:val="000000"/>
          <w:sz w:val="18"/>
          <w:szCs w:val="20"/>
        </w:rPr>
      </w:pPr>
      <w:sdt>
        <w:sdtPr>
          <w:rPr>
            <w:rFonts w:cs="Arial"/>
          </w:rPr>
          <w:id w:val="-1271775305"/>
          <w14:checkbox>
            <w14:checked w14:val="0"/>
            <w14:checkedState w14:val="2612" w14:font="MS Gothic"/>
            <w14:uncheckedState w14:val="2610" w14:font="MS Gothic"/>
          </w14:checkbox>
        </w:sdtPr>
        <w:sdtEndPr/>
        <w:sdtContent>
          <w:r w:rsidR="00515FFA">
            <w:rPr>
              <w:rFonts w:ascii="MS Gothic" w:eastAsia="MS Gothic" w:hAnsi="MS Gothic" w:cs="Arial" w:hint="eastAsia"/>
            </w:rPr>
            <w:t>☐</w:t>
          </w:r>
        </w:sdtContent>
      </w:sdt>
      <w:r w:rsidR="00515FFA" w:rsidRPr="003E443E">
        <w:rPr>
          <w:rFonts w:ascii="Marianne" w:hAnsi="Marianne" w:cs="Calibri"/>
          <w:b/>
          <w:color w:val="000000"/>
          <w:sz w:val="18"/>
          <w:szCs w:val="20"/>
        </w:rPr>
        <w:t xml:space="preserve"> </w:t>
      </w:r>
      <w:r w:rsidR="00515FFA" w:rsidRPr="00D62119">
        <w:rPr>
          <w:rFonts w:ascii="Marianne" w:hAnsi="Marianne" w:cs="Calibri"/>
          <w:b/>
          <w:color w:val="000000"/>
          <w:sz w:val="18"/>
          <w:szCs w:val="20"/>
        </w:rPr>
        <w:t xml:space="preserve">OUI </w:t>
      </w:r>
      <w:r w:rsidR="00515FFA" w:rsidRPr="00D62119">
        <w:rPr>
          <w:rFonts w:ascii="Marianne" w:hAnsi="Marianne" w:cs="Calibri"/>
          <w:b/>
          <w:color w:val="000000"/>
          <w:sz w:val="18"/>
          <w:szCs w:val="20"/>
        </w:rPr>
        <w:tab/>
      </w:r>
      <w:sdt>
        <w:sdtPr>
          <w:rPr>
            <w:rFonts w:cs="Arial"/>
          </w:rPr>
          <w:id w:val="-1534642854"/>
          <w14:checkbox>
            <w14:checked w14:val="0"/>
            <w14:checkedState w14:val="2612" w14:font="MS Gothic"/>
            <w14:uncheckedState w14:val="2610" w14:font="MS Gothic"/>
          </w14:checkbox>
        </w:sdtPr>
        <w:sdtEndPr/>
        <w:sdtContent>
          <w:r w:rsidR="00515FFA">
            <w:rPr>
              <w:rFonts w:ascii="MS Gothic" w:eastAsia="MS Gothic" w:hAnsi="MS Gothic" w:cs="Arial" w:hint="eastAsia"/>
            </w:rPr>
            <w:t>☐</w:t>
          </w:r>
        </w:sdtContent>
      </w:sdt>
      <w:r w:rsidR="00515FFA" w:rsidRPr="00D62119">
        <w:rPr>
          <w:rFonts w:ascii="Marianne" w:hAnsi="Marianne" w:cs="Calibri"/>
          <w:b/>
          <w:color w:val="000000"/>
          <w:sz w:val="18"/>
          <w:szCs w:val="20"/>
        </w:rPr>
        <w:t xml:space="preserve"> NON </w:t>
      </w:r>
    </w:p>
    <w:p w14:paraId="39071394" w14:textId="29D94C86" w:rsidR="00515FFA" w:rsidRDefault="00515FFA" w:rsidP="00D36718">
      <w:pPr>
        <w:spacing w:after="120"/>
        <w:ind w:left="-2268"/>
        <w:rPr>
          <w:rFonts w:ascii="Marianne" w:hAnsi="Marianne" w:cs="Calibri"/>
          <w:color w:val="000000"/>
          <w:sz w:val="18"/>
          <w:szCs w:val="20"/>
        </w:rPr>
      </w:pPr>
      <w:r w:rsidRPr="00D62119">
        <w:rPr>
          <w:rFonts w:ascii="Marianne" w:hAnsi="Marianne" w:cs="Calibri"/>
          <w:b/>
          <w:color w:val="000000"/>
          <w:sz w:val="18"/>
          <w:szCs w:val="20"/>
        </w:rPr>
        <w:t>Description</w:t>
      </w:r>
      <w:r>
        <w:rPr>
          <w:rFonts w:ascii="Marianne" w:hAnsi="Marianne" w:cs="Calibri"/>
          <w:b/>
          <w:color w:val="000000"/>
          <w:sz w:val="18"/>
          <w:szCs w:val="20"/>
        </w:rPr>
        <w:t> </w:t>
      </w:r>
      <w:r w:rsidRPr="00515FFA">
        <w:rPr>
          <w:rFonts w:ascii="Marianne" w:hAnsi="Marianne" w:cs="Calibri"/>
          <w:color w:val="000000"/>
          <w:sz w:val="18"/>
          <w:szCs w:val="20"/>
        </w:rPr>
        <w:t>(</w:t>
      </w:r>
      <w:r w:rsidR="00701CA6">
        <w:rPr>
          <w:rFonts w:ascii="Marianne" w:hAnsi="Marianne" w:cs="Calibri"/>
          <w:color w:val="000000"/>
          <w:sz w:val="18"/>
          <w:szCs w:val="20"/>
        </w:rPr>
        <w:t>a</w:t>
      </w:r>
      <w:r>
        <w:rPr>
          <w:rFonts w:ascii="Marianne" w:hAnsi="Marianne" w:cs="Calibri"/>
          <w:color w:val="000000"/>
          <w:sz w:val="18"/>
          <w:szCs w:val="20"/>
        </w:rPr>
        <w:t>rrêté d’autorisation de l’activité, site internet, zone affectée à cette activité)</w:t>
      </w:r>
      <w:r w:rsidR="00552D46">
        <w:rPr>
          <w:rFonts w:ascii="Marianne" w:hAnsi="Marianne" w:cs="Calibri"/>
          <w:color w:val="000000"/>
          <w:sz w:val="18"/>
          <w:szCs w:val="20"/>
        </w:rPr>
        <w:t> :</w:t>
      </w:r>
    </w:p>
    <w:p w14:paraId="2A2DAFA1" w14:textId="79E7B297" w:rsidR="003E443E" w:rsidRDefault="003E443E" w:rsidP="00D36718">
      <w:pPr>
        <w:tabs>
          <w:tab w:val="right" w:pos="7655"/>
        </w:tabs>
        <w:spacing w:after="120" w:line="276" w:lineRule="auto"/>
        <w:jc w:val="both"/>
        <w:rPr>
          <w:rFonts w:ascii="Marianne" w:hAnsi="Marianne"/>
          <w:b/>
          <w:color w:val="FFFFFF" w:themeColor="background1"/>
          <w:sz w:val="18"/>
          <w:szCs w:val="20"/>
          <w:shd w:val="clear" w:color="auto" w:fill="000091" w:themeFill="text2"/>
        </w:rPr>
      </w:pPr>
    </w:p>
    <w:p w14:paraId="4AA7F2D1" w14:textId="201239B7" w:rsidR="003E443E" w:rsidRDefault="003E443E" w:rsidP="00D36718">
      <w:pPr>
        <w:tabs>
          <w:tab w:val="right" w:pos="7655"/>
        </w:tabs>
        <w:spacing w:after="120" w:line="276" w:lineRule="auto"/>
        <w:ind w:left="-2268"/>
        <w:jc w:val="both"/>
        <w:rPr>
          <w:rFonts w:ascii="Marianne" w:hAnsi="Marianne"/>
          <w:b/>
          <w:color w:val="FFFFFF" w:themeColor="background1"/>
          <w:sz w:val="18"/>
          <w:szCs w:val="20"/>
          <w:shd w:val="clear" w:color="auto" w:fill="000091" w:themeFill="text2"/>
        </w:rPr>
      </w:pPr>
    </w:p>
    <w:p w14:paraId="096F6556" w14:textId="4096D324" w:rsidR="003E443E" w:rsidRDefault="003E443E" w:rsidP="00D36718">
      <w:pPr>
        <w:tabs>
          <w:tab w:val="right" w:pos="7655"/>
        </w:tabs>
        <w:spacing w:after="120" w:line="276" w:lineRule="auto"/>
        <w:ind w:left="-2268"/>
        <w:jc w:val="both"/>
        <w:rPr>
          <w:rFonts w:ascii="Marianne" w:hAnsi="Marianne"/>
          <w:b/>
          <w:color w:val="FFFFFF" w:themeColor="background1"/>
          <w:sz w:val="18"/>
          <w:szCs w:val="20"/>
          <w:shd w:val="clear" w:color="auto" w:fill="000091" w:themeFill="text2"/>
        </w:rPr>
      </w:pPr>
      <w:r>
        <w:rPr>
          <w:rFonts w:ascii="Marianne" w:hAnsi="Marianne"/>
          <w:b/>
          <w:color w:val="FFFFFF" w:themeColor="background1"/>
          <w:sz w:val="18"/>
          <w:szCs w:val="20"/>
          <w:shd w:val="clear" w:color="auto" w:fill="000091" w:themeFill="text2"/>
        </w:rPr>
        <w:t xml:space="preserve">PARTIE ACCESSIBLE AU PUBLIC </w:t>
      </w:r>
    </w:p>
    <w:p w14:paraId="752EE10B" w14:textId="5CAEB6EC" w:rsidR="00022FB0" w:rsidRDefault="00022FB0" w:rsidP="00D36718">
      <w:pPr>
        <w:tabs>
          <w:tab w:val="right" w:pos="7655"/>
        </w:tabs>
        <w:spacing w:after="120" w:line="276" w:lineRule="auto"/>
        <w:ind w:left="-2268"/>
        <w:jc w:val="both"/>
        <w:rPr>
          <w:rFonts w:ascii="Marianne" w:hAnsi="Marianne"/>
          <w:b/>
          <w:color w:val="FFFFFF" w:themeColor="background1"/>
          <w:sz w:val="18"/>
          <w:szCs w:val="20"/>
          <w:shd w:val="clear" w:color="auto" w:fill="000091" w:themeFill="text2"/>
        </w:rPr>
      </w:pPr>
    </w:p>
    <w:p w14:paraId="5F19BBEE" w14:textId="77777777" w:rsidR="00040907" w:rsidRDefault="006F017D" w:rsidP="00D36718">
      <w:pPr>
        <w:autoSpaceDE w:val="0"/>
        <w:autoSpaceDN w:val="0"/>
        <w:adjustRightInd w:val="0"/>
        <w:spacing w:after="120"/>
        <w:ind w:left="-2268"/>
        <w:jc w:val="both"/>
        <w:rPr>
          <w:rFonts w:ascii="Marianne" w:hAnsi="Marianne" w:cs="Calibri"/>
          <w:b/>
          <w:color w:val="000000"/>
          <w:sz w:val="18"/>
          <w:szCs w:val="20"/>
        </w:rPr>
      </w:pPr>
      <w:r w:rsidRPr="00930E3A">
        <w:rPr>
          <w:rFonts w:ascii="Marianne" w:hAnsi="Marianne" w:cs="Calibri"/>
          <w:b/>
          <w:color w:val="000000"/>
          <w:sz w:val="18"/>
          <w:szCs w:val="20"/>
        </w:rPr>
        <w:t>Aménagement permettant d’isoler les médicaments et produits du monopole pharmaceutique</w:t>
      </w:r>
    </w:p>
    <w:p w14:paraId="16FEF110" w14:textId="1D98E0D5" w:rsidR="00040907" w:rsidRDefault="00040907" w:rsidP="00D36718">
      <w:pPr>
        <w:autoSpaceDE w:val="0"/>
        <w:autoSpaceDN w:val="0"/>
        <w:adjustRightInd w:val="0"/>
        <w:spacing w:after="120"/>
        <w:ind w:left="-2268"/>
        <w:jc w:val="both"/>
        <w:rPr>
          <w:rFonts w:ascii="Marianne" w:hAnsi="Marianne" w:cs="Calibri"/>
          <w:b/>
          <w:color w:val="000000"/>
          <w:sz w:val="18"/>
          <w:szCs w:val="20"/>
        </w:rPr>
      </w:pPr>
      <w:r w:rsidRPr="003C3F8F">
        <w:rPr>
          <w:rFonts w:ascii="Marianne" w:hAnsi="Marianne" w:cs="Calibri"/>
          <w:b/>
          <w:color w:val="000000"/>
          <w:sz w:val="18"/>
          <w:szCs w:val="20"/>
        </w:rPr>
        <w:t>D</w:t>
      </w:r>
      <w:r>
        <w:rPr>
          <w:rFonts w:ascii="Marianne" w:hAnsi="Marianne" w:cs="Calibri"/>
          <w:b/>
          <w:color w:val="000000"/>
          <w:sz w:val="18"/>
          <w:szCs w:val="20"/>
        </w:rPr>
        <w:t>e</w:t>
      </w:r>
      <w:r w:rsidRPr="003C3F8F">
        <w:rPr>
          <w:rFonts w:ascii="Marianne" w:hAnsi="Marianne" w:cs="Calibri"/>
          <w:b/>
          <w:color w:val="000000"/>
          <w:sz w:val="18"/>
          <w:szCs w:val="20"/>
        </w:rPr>
        <w:t>scription</w:t>
      </w:r>
      <w:r w:rsidR="00552D46">
        <w:rPr>
          <w:rFonts w:ascii="Marianne" w:hAnsi="Marianne" w:cs="Calibri"/>
          <w:b/>
          <w:color w:val="000000"/>
          <w:sz w:val="18"/>
          <w:szCs w:val="20"/>
        </w:rPr>
        <w:t> :</w:t>
      </w:r>
    </w:p>
    <w:p w14:paraId="6881FE2C" w14:textId="77777777" w:rsidR="00040907" w:rsidRDefault="00040907" w:rsidP="00D36718">
      <w:pPr>
        <w:autoSpaceDE w:val="0"/>
        <w:autoSpaceDN w:val="0"/>
        <w:adjustRightInd w:val="0"/>
        <w:spacing w:after="120"/>
        <w:ind w:left="-2268"/>
        <w:jc w:val="both"/>
        <w:rPr>
          <w:rFonts w:ascii="Marianne" w:hAnsi="Marianne" w:cs="Calibri"/>
          <w:b/>
          <w:color w:val="000000"/>
          <w:sz w:val="18"/>
          <w:szCs w:val="20"/>
        </w:rPr>
      </w:pPr>
    </w:p>
    <w:p w14:paraId="35AC5965" w14:textId="686BE3D7" w:rsidR="00022FB0" w:rsidRPr="003C3F8F" w:rsidRDefault="00515FFA" w:rsidP="00D36718">
      <w:pPr>
        <w:autoSpaceDE w:val="0"/>
        <w:autoSpaceDN w:val="0"/>
        <w:adjustRightInd w:val="0"/>
        <w:spacing w:after="120"/>
        <w:ind w:left="-2268"/>
        <w:jc w:val="both"/>
        <w:rPr>
          <w:rFonts w:ascii="Marianne" w:hAnsi="Marianne" w:cs="Calibri"/>
          <w:b/>
          <w:color w:val="000000"/>
          <w:sz w:val="18"/>
          <w:szCs w:val="20"/>
        </w:rPr>
      </w:pPr>
      <w:r>
        <w:rPr>
          <w:rFonts w:ascii="Marianne" w:hAnsi="Marianne" w:cs="Calibri"/>
          <w:b/>
          <w:color w:val="000000"/>
          <w:sz w:val="18"/>
          <w:szCs w:val="20"/>
        </w:rPr>
        <w:t>M</w:t>
      </w:r>
      <w:r w:rsidR="003C3F8F" w:rsidRPr="00930E3A">
        <w:rPr>
          <w:rFonts w:ascii="Marianne" w:hAnsi="Marianne" w:cs="Calibri"/>
          <w:b/>
          <w:color w:val="000000"/>
          <w:sz w:val="18"/>
          <w:szCs w:val="20"/>
        </w:rPr>
        <w:t>édicaments de médication officinale, tests de grosses</w:t>
      </w:r>
      <w:r w:rsidR="0066447B" w:rsidRPr="002660BC">
        <w:rPr>
          <w:rFonts w:ascii="Marianne" w:hAnsi="Marianne" w:cs="Calibri"/>
          <w:b/>
          <w:sz w:val="18"/>
          <w:szCs w:val="20"/>
        </w:rPr>
        <w:t>se</w:t>
      </w:r>
      <w:r w:rsidR="003C3F8F" w:rsidRPr="00930E3A">
        <w:rPr>
          <w:rFonts w:ascii="Marianne" w:hAnsi="Marianne" w:cs="Calibri"/>
          <w:b/>
          <w:color w:val="000000"/>
          <w:sz w:val="18"/>
          <w:szCs w:val="20"/>
        </w:rPr>
        <w:t xml:space="preserve"> e</w:t>
      </w:r>
      <w:r w:rsidR="00040907">
        <w:rPr>
          <w:rFonts w:ascii="Marianne" w:hAnsi="Marianne" w:cs="Calibri"/>
          <w:b/>
          <w:color w:val="000000"/>
          <w:sz w:val="18"/>
          <w:szCs w:val="20"/>
        </w:rPr>
        <w:t>t</w:t>
      </w:r>
      <w:r w:rsidR="003C3F8F" w:rsidRPr="00930E3A">
        <w:rPr>
          <w:rFonts w:ascii="Marianne" w:hAnsi="Marianne" w:cs="Calibri"/>
          <w:b/>
          <w:color w:val="000000"/>
          <w:sz w:val="18"/>
          <w:szCs w:val="20"/>
        </w:rPr>
        <w:t xml:space="preserve"> tests d’ovulation</w:t>
      </w:r>
    </w:p>
    <w:p w14:paraId="79C37BC8" w14:textId="3C9567DC" w:rsidR="003C3F8F" w:rsidRPr="00515FFA" w:rsidRDefault="003C3F8F" w:rsidP="00D36718">
      <w:pPr>
        <w:autoSpaceDE w:val="0"/>
        <w:autoSpaceDN w:val="0"/>
        <w:adjustRightInd w:val="0"/>
        <w:spacing w:after="120"/>
        <w:ind w:left="-2268"/>
        <w:jc w:val="both"/>
        <w:rPr>
          <w:rFonts w:ascii="Marianne" w:hAnsi="Marianne" w:cs="Calibri"/>
          <w:color w:val="000000"/>
          <w:sz w:val="18"/>
          <w:szCs w:val="20"/>
        </w:rPr>
      </w:pPr>
      <w:r w:rsidRPr="003C3F8F">
        <w:rPr>
          <w:rFonts w:ascii="Marianne" w:hAnsi="Marianne" w:cs="Calibri"/>
          <w:b/>
          <w:color w:val="000000"/>
          <w:sz w:val="18"/>
          <w:szCs w:val="20"/>
        </w:rPr>
        <w:t>D</w:t>
      </w:r>
      <w:r>
        <w:rPr>
          <w:rFonts w:ascii="Marianne" w:hAnsi="Marianne" w:cs="Calibri"/>
          <w:b/>
          <w:color w:val="000000"/>
          <w:sz w:val="18"/>
          <w:szCs w:val="20"/>
        </w:rPr>
        <w:t>e</w:t>
      </w:r>
      <w:r w:rsidRPr="003C3F8F">
        <w:rPr>
          <w:rFonts w:ascii="Marianne" w:hAnsi="Marianne" w:cs="Calibri"/>
          <w:b/>
          <w:color w:val="000000"/>
          <w:sz w:val="18"/>
          <w:szCs w:val="20"/>
        </w:rPr>
        <w:t>scription</w:t>
      </w:r>
      <w:r w:rsidR="00515FFA" w:rsidRPr="00515FFA">
        <w:rPr>
          <w:rFonts w:ascii="Marianne" w:hAnsi="Marianne" w:cs="Calibri"/>
          <w:color w:val="000000"/>
          <w:sz w:val="18"/>
          <w:szCs w:val="20"/>
        </w:rPr>
        <w:t xml:space="preserve"> (</w:t>
      </w:r>
      <w:r w:rsidR="00040907" w:rsidRPr="00515FFA">
        <w:rPr>
          <w:rFonts w:ascii="Marianne" w:hAnsi="Marianne" w:cs="Calibri"/>
          <w:color w:val="000000"/>
          <w:sz w:val="18"/>
          <w:szCs w:val="20"/>
        </w:rPr>
        <w:t>modalités de présentation)</w:t>
      </w:r>
      <w:r w:rsidR="00552D46">
        <w:rPr>
          <w:rFonts w:ascii="Marianne" w:hAnsi="Marianne" w:cs="Calibri"/>
          <w:color w:val="000000"/>
          <w:sz w:val="18"/>
          <w:szCs w:val="20"/>
        </w:rPr>
        <w:t> :</w:t>
      </w:r>
    </w:p>
    <w:p w14:paraId="6F9C2A7C" w14:textId="006064B4" w:rsidR="003C3F8F" w:rsidRDefault="003C3F8F" w:rsidP="00D36718">
      <w:pPr>
        <w:autoSpaceDE w:val="0"/>
        <w:autoSpaceDN w:val="0"/>
        <w:adjustRightInd w:val="0"/>
        <w:spacing w:after="120"/>
        <w:ind w:left="-2268"/>
        <w:jc w:val="both"/>
        <w:rPr>
          <w:rFonts w:ascii="Marianne" w:hAnsi="Marianne" w:cs="Calibri"/>
          <w:b/>
          <w:color w:val="000000"/>
          <w:sz w:val="18"/>
          <w:szCs w:val="20"/>
        </w:rPr>
      </w:pPr>
    </w:p>
    <w:p w14:paraId="0D040EF5" w14:textId="01C8276D" w:rsidR="003C3F8F" w:rsidRDefault="003C3F8F" w:rsidP="00D36718">
      <w:pPr>
        <w:autoSpaceDE w:val="0"/>
        <w:autoSpaceDN w:val="0"/>
        <w:adjustRightInd w:val="0"/>
        <w:spacing w:after="120"/>
        <w:ind w:left="-2268"/>
        <w:jc w:val="both"/>
        <w:rPr>
          <w:rFonts w:ascii="Marianne" w:hAnsi="Marianne" w:cs="Calibri"/>
          <w:b/>
          <w:color w:val="000000"/>
          <w:sz w:val="18"/>
          <w:szCs w:val="20"/>
        </w:rPr>
      </w:pPr>
      <w:r>
        <w:rPr>
          <w:rFonts w:ascii="Marianne" w:hAnsi="Marianne" w:cs="Calibri"/>
          <w:b/>
          <w:color w:val="000000"/>
          <w:sz w:val="18"/>
          <w:szCs w:val="20"/>
        </w:rPr>
        <w:t>Accueil de la clientèle permettant la tenue d’une conversation à l’abri des tiers</w:t>
      </w:r>
    </w:p>
    <w:p w14:paraId="769D3CB0" w14:textId="44C46566" w:rsidR="003C3F8F" w:rsidRDefault="003C3F8F" w:rsidP="00D36718">
      <w:pPr>
        <w:autoSpaceDE w:val="0"/>
        <w:autoSpaceDN w:val="0"/>
        <w:adjustRightInd w:val="0"/>
        <w:spacing w:after="120"/>
        <w:ind w:left="-2268"/>
        <w:jc w:val="both"/>
        <w:rPr>
          <w:rFonts w:ascii="Marianne" w:hAnsi="Marianne" w:cs="Calibri"/>
          <w:color w:val="000000"/>
          <w:sz w:val="18"/>
          <w:szCs w:val="20"/>
        </w:rPr>
      </w:pPr>
      <w:r>
        <w:rPr>
          <w:rFonts w:ascii="Marianne" w:hAnsi="Marianne" w:cs="Calibri"/>
          <w:b/>
          <w:color w:val="000000"/>
          <w:sz w:val="18"/>
          <w:szCs w:val="20"/>
        </w:rPr>
        <w:t xml:space="preserve">Description </w:t>
      </w:r>
      <w:r w:rsidRPr="003C3F8F">
        <w:rPr>
          <w:rFonts w:ascii="Marianne" w:hAnsi="Marianne" w:cs="Calibri"/>
          <w:color w:val="000000"/>
          <w:sz w:val="18"/>
          <w:szCs w:val="20"/>
        </w:rPr>
        <w:t>(zone délimitée,</w:t>
      </w:r>
      <w:r>
        <w:rPr>
          <w:rFonts w:ascii="Marianne" w:hAnsi="Marianne" w:cs="Calibri"/>
          <w:color w:val="000000"/>
          <w:sz w:val="18"/>
          <w:szCs w:val="20"/>
        </w:rPr>
        <w:t xml:space="preserve"> comptoirs, distances entre eux</w:t>
      </w:r>
      <w:r w:rsidR="00040907">
        <w:rPr>
          <w:rFonts w:ascii="Marianne" w:hAnsi="Marianne" w:cs="Calibri"/>
          <w:color w:val="000000"/>
          <w:sz w:val="18"/>
          <w:szCs w:val="20"/>
        </w:rPr>
        <w:t>, aménagements</w:t>
      </w:r>
      <w:r w:rsidRPr="003C3F8F">
        <w:rPr>
          <w:rFonts w:ascii="Marianne" w:hAnsi="Marianne" w:cs="Calibri"/>
          <w:color w:val="000000"/>
          <w:sz w:val="18"/>
          <w:szCs w:val="20"/>
        </w:rPr>
        <w:t>)</w:t>
      </w:r>
      <w:r w:rsidR="00552D46">
        <w:rPr>
          <w:rFonts w:ascii="Marianne" w:hAnsi="Marianne" w:cs="Calibri"/>
          <w:color w:val="000000"/>
          <w:sz w:val="18"/>
          <w:szCs w:val="20"/>
        </w:rPr>
        <w:t> :</w:t>
      </w:r>
    </w:p>
    <w:p w14:paraId="285BAC24" w14:textId="152B076F" w:rsidR="003C3F8F" w:rsidRDefault="003C3F8F" w:rsidP="00D36718">
      <w:pPr>
        <w:autoSpaceDE w:val="0"/>
        <w:autoSpaceDN w:val="0"/>
        <w:adjustRightInd w:val="0"/>
        <w:spacing w:after="120"/>
        <w:ind w:left="-2268"/>
        <w:jc w:val="both"/>
        <w:rPr>
          <w:rFonts w:ascii="Marianne" w:hAnsi="Marianne" w:cs="Calibri"/>
          <w:color w:val="000000"/>
          <w:sz w:val="18"/>
          <w:szCs w:val="20"/>
        </w:rPr>
      </w:pPr>
    </w:p>
    <w:p w14:paraId="42F70C85" w14:textId="77777777" w:rsidR="00022FB0" w:rsidRDefault="00022FB0" w:rsidP="00D36718">
      <w:pPr>
        <w:tabs>
          <w:tab w:val="right" w:pos="7655"/>
        </w:tabs>
        <w:spacing w:after="120" w:line="276" w:lineRule="auto"/>
        <w:ind w:left="-2268"/>
        <w:jc w:val="both"/>
        <w:rPr>
          <w:rFonts w:ascii="Marianne" w:hAnsi="Marianne"/>
          <w:b/>
          <w:color w:val="FFFFFF" w:themeColor="background1"/>
          <w:sz w:val="18"/>
          <w:szCs w:val="20"/>
          <w:shd w:val="clear" w:color="auto" w:fill="000091" w:themeFill="text2"/>
        </w:rPr>
      </w:pPr>
    </w:p>
    <w:p w14:paraId="5BD8A81D" w14:textId="77777777" w:rsidR="00B95780" w:rsidRDefault="00B95780" w:rsidP="00D36718">
      <w:pPr>
        <w:tabs>
          <w:tab w:val="right" w:pos="7655"/>
        </w:tabs>
        <w:spacing w:after="120" w:line="276" w:lineRule="auto"/>
        <w:ind w:left="-2268"/>
        <w:jc w:val="both"/>
        <w:rPr>
          <w:rFonts w:ascii="Marianne" w:hAnsi="Marianne"/>
          <w:b/>
          <w:color w:val="FFFFFF" w:themeColor="background1"/>
          <w:sz w:val="18"/>
          <w:szCs w:val="20"/>
          <w:shd w:val="clear" w:color="auto" w:fill="000091" w:themeFill="text2"/>
        </w:rPr>
      </w:pPr>
    </w:p>
    <w:p w14:paraId="455905E1" w14:textId="122EC588" w:rsidR="00B95780" w:rsidRDefault="00B95780" w:rsidP="00D36718">
      <w:pPr>
        <w:tabs>
          <w:tab w:val="right" w:pos="7655"/>
        </w:tabs>
        <w:spacing w:after="120" w:line="276" w:lineRule="auto"/>
        <w:ind w:left="-2268"/>
        <w:jc w:val="both"/>
        <w:rPr>
          <w:rFonts w:ascii="Marianne" w:hAnsi="Marianne"/>
          <w:b/>
          <w:color w:val="FFFFFF" w:themeColor="background1"/>
          <w:sz w:val="18"/>
          <w:szCs w:val="20"/>
          <w:shd w:val="clear" w:color="auto" w:fill="000091" w:themeFill="text2"/>
        </w:rPr>
      </w:pPr>
      <w:r>
        <w:rPr>
          <w:rFonts w:ascii="Marianne" w:hAnsi="Marianne"/>
          <w:b/>
          <w:color w:val="FFFFFF" w:themeColor="background1"/>
          <w:sz w:val="18"/>
          <w:szCs w:val="20"/>
          <w:shd w:val="clear" w:color="auto" w:fill="000091" w:themeFill="text2"/>
        </w:rPr>
        <w:t>ACTIVITES SPECIALISEES</w:t>
      </w:r>
      <w:r w:rsidR="0066447B">
        <w:rPr>
          <w:rFonts w:ascii="Marianne" w:hAnsi="Marianne"/>
          <w:b/>
          <w:color w:val="FFFFFF" w:themeColor="background1"/>
          <w:sz w:val="18"/>
          <w:szCs w:val="20"/>
          <w:shd w:val="clear" w:color="auto" w:fill="000091" w:themeFill="text2"/>
        </w:rPr>
        <w:t xml:space="preserve"> </w:t>
      </w:r>
      <w:r w:rsidR="0066447B" w:rsidRPr="00067048">
        <w:rPr>
          <w:rFonts w:ascii="Marianne" w:hAnsi="Marianne"/>
          <w:b/>
          <w:color w:val="FFFFFF" w:themeColor="background1"/>
          <w:sz w:val="18"/>
          <w:szCs w:val="20"/>
          <w:shd w:val="clear" w:color="auto" w:fill="000091" w:themeFill="text2"/>
        </w:rPr>
        <w:t>ET NOUVELLES MISSIONS</w:t>
      </w:r>
      <w:r w:rsidRPr="00067048">
        <w:rPr>
          <w:rFonts w:ascii="Marianne" w:hAnsi="Marianne"/>
          <w:b/>
          <w:color w:val="FFFFFF" w:themeColor="background1"/>
          <w:sz w:val="18"/>
          <w:szCs w:val="20"/>
          <w:shd w:val="clear" w:color="auto" w:fill="000091" w:themeFill="text2"/>
        </w:rPr>
        <w:t xml:space="preserve"> </w:t>
      </w:r>
    </w:p>
    <w:p w14:paraId="0408E4F4" w14:textId="77777777" w:rsidR="00191C90" w:rsidRDefault="00191C90" w:rsidP="00D36718">
      <w:pPr>
        <w:autoSpaceDE w:val="0"/>
        <w:autoSpaceDN w:val="0"/>
        <w:adjustRightInd w:val="0"/>
        <w:spacing w:after="120" w:line="300" w:lineRule="atLeast"/>
        <w:ind w:left="-2268"/>
        <w:jc w:val="both"/>
        <w:rPr>
          <w:rFonts w:ascii="Marianne" w:hAnsi="Marianne"/>
          <w:b/>
          <w:color w:val="FFFFFF" w:themeColor="background1"/>
          <w:sz w:val="18"/>
          <w:szCs w:val="20"/>
          <w:shd w:val="clear" w:color="auto" w:fill="000091" w:themeFill="text2"/>
        </w:rPr>
      </w:pPr>
    </w:p>
    <w:p w14:paraId="02F99BCE" w14:textId="16EE8E92" w:rsidR="00191C90" w:rsidRPr="00495BA7" w:rsidRDefault="00191C90" w:rsidP="00D36718">
      <w:pPr>
        <w:autoSpaceDE w:val="0"/>
        <w:autoSpaceDN w:val="0"/>
        <w:adjustRightInd w:val="0"/>
        <w:spacing w:after="120" w:line="300" w:lineRule="atLeast"/>
        <w:ind w:left="-2268"/>
        <w:jc w:val="both"/>
        <w:rPr>
          <w:rFonts w:ascii="Marianne" w:hAnsi="Marianne" w:cs="Calibri"/>
          <w:color w:val="000000"/>
          <w:sz w:val="18"/>
          <w:szCs w:val="20"/>
        </w:rPr>
      </w:pPr>
      <w:r w:rsidRPr="00495BA7">
        <w:rPr>
          <w:rFonts w:ascii="Marianne" w:hAnsi="Marianne" w:cs="Calibri"/>
          <w:color w:val="000000"/>
          <w:sz w:val="18"/>
          <w:szCs w:val="20"/>
        </w:rPr>
        <w:t>Les activités suivantes sont prévues</w:t>
      </w:r>
      <w:r>
        <w:rPr>
          <w:rFonts w:ascii="Marianne" w:hAnsi="Marianne" w:cs="Calibri"/>
          <w:color w:val="000000"/>
          <w:sz w:val="18"/>
          <w:szCs w:val="20"/>
        </w:rPr>
        <w:t xml:space="preserve"> dans l’officine</w:t>
      </w:r>
      <w:r w:rsidRPr="00495BA7">
        <w:rPr>
          <w:rFonts w:ascii="Marianne" w:hAnsi="Marianne" w:cs="Calibri"/>
          <w:color w:val="000000"/>
          <w:sz w:val="18"/>
          <w:szCs w:val="20"/>
        </w:rPr>
        <w:t xml:space="preserve"> : </w:t>
      </w:r>
    </w:p>
    <w:p w14:paraId="77BA113C" w14:textId="6907E0FD" w:rsidR="00022FB0" w:rsidRDefault="00022FB0" w:rsidP="00D36718">
      <w:pPr>
        <w:autoSpaceDE w:val="0"/>
        <w:autoSpaceDN w:val="0"/>
        <w:adjustRightInd w:val="0"/>
        <w:spacing w:after="120" w:line="300" w:lineRule="atLeast"/>
        <w:ind w:left="-2268"/>
        <w:jc w:val="both"/>
        <w:rPr>
          <w:rFonts w:ascii="Marianne" w:hAnsi="Marianne" w:cs="Calibri"/>
          <w:color w:val="000000"/>
          <w:sz w:val="18"/>
          <w:szCs w:val="20"/>
        </w:rPr>
      </w:pPr>
      <w:r w:rsidRPr="00515FFA">
        <w:rPr>
          <w:rFonts w:ascii="Marianne" w:hAnsi="Marianne" w:cs="Calibri"/>
          <w:b/>
          <w:color w:val="000000"/>
          <w:sz w:val="18"/>
          <w:szCs w:val="20"/>
        </w:rPr>
        <w:t>Orthopédie</w:t>
      </w:r>
      <w:r w:rsidRPr="00495BA7">
        <w:rPr>
          <w:rFonts w:ascii="Marianne" w:hAnsi="Marianne" w:cs="Calibri"/>
          <w:color w:val="000000"/>
          <w:sz w:val="18"/>
          <w:szCs w:val="20"/>
        </w:rPr>
        <w:t xml:space="preserve"> </w:t>
      </w:r>
      <w:r w:rsidR="003D628C">
        <w:rPr>
          <w:rFonts w:ascii="Marianne" w:hAnsi="Marianne" w:cs="Calibri"/>
          <w:color w:val="000000"/>
          <w:sz w:val="18"/>
          <w:szCs w:val="20"/>
        </w:rPr>
        <w:t>-</w:t>
      </w:r>
      <w:r w:rsidRPr="00495BA7">
        <w:rPr>
          <w:rFonts w:ascii="Marianne" w:hAnsi="Marianne" w:cs="Calibri"/>
          <w:color w:val="000000"/>
          <w:sz w:val="18"/>
          <w:szCs w:val="20"/>
        </w:rPr>
        <w:t xml:space="preserve">produits </w:t>
      </w:r>
      <w:r w:rsidR="00495BA7" w:rsidRPr="00495BA7">
        <w:rPr>
          <w:rFonts w:ascii="Marianne" w:hAnsi="Marianne" w:cs="Calibri"/>
          <w:color w:val="000000"/>
          <w:sz w:val="18"/>
          <w:szCs w:val="20"/>
        </w:rPr>
        <w:t>manufacturés en série</w:t>
      </w:r>
      <w:r w:rsidR="003D628C">
        <w:rPr>
          <w:rFonts w:ascii="Marianne" w:hAnsi="Marianne" w:cs="Calibri"/>
          <w:color w:val="000000"/>
          <w:sz w:val="18"/>
          <w:szCs w:val="20"/>
        </w:rPr>
        <w:t xml:space="preserve"> </w:t>
      </w:r>
    </w:p>
    <w:p w14:paraId="0342A036" w14:textId="77777777" w:rsidR="003D628C" w:rsidRPr="00D62119" w:rsidRDefault="00302BAB" w:rsidP="00D36718">
      <w:pPr>
        <w:autoSpaceDE w:val="0"/>
        <w:autoSpaceDN w:val="0"/>
        <w:adjustRightInd w:val="0"/>
        <w:spacing w:after="120"/>
        <w:ind w:left="-2268"/>
        <w:jc w:val="both"/>
        <w:rPr>
          <w:rFonts w:ascii="Marianne" w:hAnsi="Marianne" w:cs="Calibri"/>
          <w:b/>
          <w:color w:val="000000"/>
          <w:sz w:val="18"/>
          <w:szCs w:val="20"/>
        </w:rPr>
      </w:pPr>
      <w:sdt>
        <w:sdtPr>
          <w:rPr>
            <w:rFonts w:cs="Arial"/>
          </w:rPr>
          <w:id w:val="-930897382"/>
          <w14:checkbox>
            <w14:checked w14:val="0"/>
            <w14:checkedState w14:val="2612" w14:font="MS Gothic"/>
            <w14:uncheckedState w14:val="2610" w14:font="MS Gothic"/>
          </w14:checkbox>
        </w:sdtPr>
        <w:sdtEndPr/>
        <w:sdtContent>
          <w:r w:rsidR="003D628C">
            <w:rPr>
              <w:rFonts w:ascii="MS Gothic" w:eastAsia="MS Gothic" w:hAnsi="MS Gothic" w:cs="Arial" w:hint="eastAsia"/>
            </w:rPr>
            <w:t>☐</w:t>
          </w:r>
        </w:sdtContent>
      </w:sdt>
      <w:r w:rsidR="003D628C" w:rsidRPr="003E443E">
        <w:rPr>
          <w:rFonts w:ascii="Marianne" w:hAnsi="Marianne" w:cs="Calibri"/>
          <w:b/>
          <w:color w:val="000000"/>
          <w:sz w:val="18"/>
          <w:szCs w:val="20"/>
        </w:rPr>
        <w:t xml:space="preserve"> </w:t>
      </w:r>
      <w:r w:rsidR="003D628C" w:rsidRPr="00D62119">
        <w:rPr>
          <w:rFonts w:ascii="Marianne" w:hAnsi="Marianne" w:cs="Calibri"/>
          <w:b/>
          <w:color w:val="000000"/>
          <w:sz w:val="18"/>
          <w:szCs w:val="20"/>
        </w:rPr>
        <w:t xml:space="preserve">OUI </w:t>
      </w:r>
      <w:r w:rsidR="003D628C" w:rsidRPr="00D62119">
        <w:rPr>
          <w:rFonts w:ascii="Marianne" w:hAnsi="Marianne" w:cs="Calibri"/>
          <w:b/>
          <w:color w:val="000000"/>
          <w:sz w:val="18"/>
          <w:szCs w:val="20"/>
        </w:rPr>
        <w:tab/>
      </w:r>
      <w:sdt>
        <w:sdtPr>
          <w:rPr>
            <w:rFonts w:cs="Arial"/>
          </w:rPr>
          <w:id w:val="394407691"/>
          <w14:checkbox>
            <w14:checked w14:val="0"/>
            <w14:checkedState w14:val="2612" w14:font="MS Gothic"/>
            <w14:uncheckedState w14:val="2610" w14:font="MS Gothic"/>
          </w14:checkbox>
        </w:sdtPr>
        <w:sdtEndPr/>
        <w:sdtContent>
          <w:r w:rsidR="003D628C">
            <w:rPr>
              <w:rFonts w:ascii="MS Gothic" w:eastAsia="MS Gothic" w:hAnsi="MS Gothic" w:cs="Arial" w:hint="eastAsia"/>
            </w:rPr>
            <w:t>☐</w:t>
          </w:r>
        </w:sdtContent>
      </w:sdt>
      <w:r w:rsidR="003D628C" w:rsidRPr="003E443E">
        <w:rPr>
          <w:rFonts w:ascii="Marianne" w:hAnsi="Marianne" w:cs="Calibri"/>
          <w:b/>
          <w:color w:val="000000"/>
          <w:sz w:val="18"/>
          <w:szCs w:val="20"/>
        </w:rPr>
        <w:t xml:space="preserve"> </w:t>
      </w:r>
      <w:r w:rsidR="003D628C" w:rsidRPr="00D62119">
        <w:rPr>
          <w:rFonts w:ascii="Marianne" w:hAnsi="Marianne" w:cs="Calibri"/>
          <w:b/>
          <w:color w:val="000000"/>
          <w:sz w:val="18"/>
          <w:szCs w:val="20"/>
        </w:rPr>
        <w:t xml:space="preserve">NON </w:t>
      </w:r>
    </w:p>
    <w:p w14:paraId="5249CCE7" w14:textId="67983C6D" w:rsidR="003D628C" w:rsidRDefault="003D628C" w:rsidP="00D36718">
      <w:pPr>
        <w:autoSpaceDE w:val="0"/>
        <w:autoSpaceDN w:val="0"/>
        <w:adjustRightInd w:val="0"/>
        <w:spacing w:after="120" w:line="300" w:lineRule="atLeast"/>
        <w:ind w:left="-2268"/>
        <w:jc w:val="both"/>
        <w:rPr>
          <w:rFonts w:ascii="Marianne" w:hAnsi="Marianne" w:cs="Calibri"/>
          <w:color w:val="000000"/>
          <w:sz w:val="18"/>
          <w:szCs w:val="20"/>
        </w:rPr>
      </w:pPr>
      <w:r>
        <w:rPr>
          <w:rFonts w:ascii="Marianne" w:hAnsi="Marianne" w:cs="Calibri"/>
          <w:color w:val="000000"/>
          <w:sz w:val="18"/>
          <w:szCs w:val="20"/>
        </w:rPr>
        <w:t xml:space="preserve">Description : </w:t>
      </w:r>
    </w:p>
    <w:p w14:paraId="565316A2" w14:textId="77777777" w:rsidR="00515FFA" w:rsidRPr="00495BA7" w:rsidRDefault="00515FFA" w:rsidP="00D36718">
      <w:pPr>
        <w:autoSpaceDE w:val="0"/>
        <w:autoSpaceDN w:val="0"/>
        <w:adjustRightInd w:val="0"/>
        <w:spacing w:after="120" w:line="300" w:lineRule="atLeast"/>
        <w:ind w:left="-2268"/>
        <w:jc w:val="both"/>
        <w:rPr>
          <w:rFonts w:ascii="Marianne" w:hAnsi="Marianne" w:cs="Calibri"/>
          <w:color w:val="000000"/>
          <w:sz w:val="18"/>
          <w:szCs w:val="20"/>
        </w:rPr>
      </w:pPr>
    </w:p>
    <w:p w14:paraId="05B73523" w14:textId="32162511" w:rsidR="00022FB0" w:rsidRDefault="00022FB0" w:rsidP="00D36718">
      <w:pPr>
        <w:autoSpaceDE w:val="0"/>
        <w:autoSpaceDN w:val="0"/>
        <w:adjustRightInd w:val="0"/>
        <w:spacing w:after="120" w:line="300" w:lineRule="atLeast"/>
        <w:ind w:left="-2268"/>
        <w:jc w:val="both"/>
        <w:rPr>
          <w:rFonts w:ascii="Marianne" w:hAnsi="Marianne" w:cs="Calibri"/>
          <w:color w:val="000000"/>
          <w:sz w:val="18"/>
          <w:szCs w:val="20"/>
        </w:rPr>
      </w:pPr>
      <w:r w:rsidRPr="00515FFA">
        <w:rPr>
          <w:rFonts w:ascii="Marianne" w:hAnsi="Marianne" w:cs="Calibri"/>
          <w:b/>
          <w:color w:val="000000"/>
          <w:sz w:val="18"/>
          <w:szCs w:val="20"/>
        </w:rPr>
        <w:t xml:space="preserve">Orthopédie </w:t>
      </w:r>
      <w:r w:rsidRPr="00495BA7">
        <w:rPr>
          <w:rFonts w:ascii="Marianne" w:hAnsi="Marianne" w:cs="Calibri"/>
          <w:color w:val="000000"/>
          <w:sz w:val="18"/>
          <w:szCs w:val="20"/>
        </w:rPr>
        <w:t>(activité spécialisée)</w:t>
      </w:r>
    </w:p>
    <w:p w14:paraId="2462A85E" w14:textId="06DA8367" w:rsidR="003D628C" w:rsidRPr="00515FFA" w:rsidRDefault="00302BAB" w:rsidP="00D36718">
      <w:pPr>
        <w:autoSpaceDE w:val="0"/>
        <w:autoSpaceDN w:val="0"/>
        <w:adjustRightInd w:val="0"/>
        <w:spacing w:after="120"/>
        <w:ind w:left="-2268"/>
        <w:jc w:val="both"/>
        <w:rPr>
          <w:rFonts w:ascii="Marianne" w:hAnsi="Marianne" w:cs="Calibri"/>
          <w:b/>
          <w:color w:val="000000"/>
          <w:sz w:val="18"/>
          <w:szCs w:val="20"/>
        </w:rPr>
      </w:pPr>
      <w:sdt>
        <w:sdtPr>
          <w:rPr>
            <w:rFonts w:cs="Arial"/>
          </w:rPr>
          <w:id w:val="-2106953578"/>
          <w14:checkbox>
            <w14:checked w14:val="0"/>
            <w14:checkedState w14:val="2612" w14:font="MS Gothic"/>
            <w14:uncheckedState w14:val="2610" w14:font="MS Gothic"/>
          </w14:checkbox>
        </w:sdtPr>
        <w:sdtEndPr/>
        <w:sdtContent>
          <w:r w:rsidR="003D628C">
            <w:rPr>
              <w:rFonts w:ascii="MS Gothic" w:eastAsia="MS Gothic" w:hAnsi="MS Gothic" w:cs="Arial" w:hint="eastAsia"/>
            </w:rPr>
            <w:t>☐</w:t>
          </w:r>
        </w:sdtContent>
      </w:sdt>
      <w:r w:rsidR="003D628C" w:rsidRPr="003E443E">
        <w:rPr>
          <w:rFonts w:ascii="Marianne" w:hAnsi="Marianne" w:cs="Calibri"/>
          <w:b/>
          <w:color w:val="000000"/>
          <w:sz w:val="18"/>
          <w:szCs w:val="20"/>
        </w:rPr>
        <w:t xml:space="preserve"> </w:t>
      </w:r>
      <w:r w:rsidR="003D628C" w:rsidRPr="00D62119">
        <w:rPr>
          <w:rFonts w:ascii="Marianne" w:hAnsi="Marianne" w:cs="Calibri"/>
          <w:b/>
          <w:color w:val="000000"/>
          <w:sz w:val="18"/>
          <w:szCs w:val="20"/>
        </w:rPr>
        <w:t xml:space="preserve">OUI </w:t>
      </w:r>
      <w:r w:rsidR="003D628C" w:rsidRPr="00D62119">
        <w:rPr>
          <w:rFonts w:ascii="Marianne" w:hAnsi="Marianne" w:cs="Calibri"/>
          <w:b/>
          <w:color w:val="000000"/>
          <w:sz w:val="18"/>
          <w:szCs w:val="20"/>
        </w:rPr>
        <w:tab/>
      </w:r>
      <w:sdt>
        <w:sdtPr>
          <w:rPr>
            <w:rFonts w:cs="Arial"/>
          </w:rPr>
          <w:id w:val="-1776551271"/>
          <w14:checkbox>
            <w14:checked w14:val="0"/>
            <w14:checkedState w14:val="2612" w14:font="MS Gothic"/>
            <w14:uncheckedState w14:val="2610" w14:font="MS Gothic"/>
          </w14:checkbox>
        </w:sdtPr>
        <w:sdtEndPr/>
        <w:sdtContent>
          <w:r w:rsidR="003D628C">
            <w:rPr>
              <w:rFonts w:ascii="MS Gothic" w:eastAsia="MS Gothic" w:hAnsi="MS Gothic" w:cs="Arial" w:hint="eastAsia"/>
            </w:rPr>
            <w:t>☐</w:t>
          </w:r>
        </w:sdtContent>
      </w:sdt>
      <w:r w:rsidR="003D628C" w:rsidRPr="003E443E">
        <w:rPr>
          <w:rFonts w:ascii="Marianne" w:hAnsi="Marianne" w:cs="Calibri"/>
          <w:b/>
          <w:color w:val="000000"/>
          <w:sz w:val="18"/>
          <w:szCs w:val="20"/>
        </w:rPr>
        <w:t xml:space="preserve"> </w:t>
      </w:r>
      <w:r w:rsidR="003D628C" w:rsidRPr="00D62119">
        <w:rPr>
          <w:rFonts w:ascii="Marianne" w:hAnsi="Marianne" w:cs="Calibri"/>
          <w:b/>
          <w:color w:val="000000"/>
          <w:sz w:val="18"/>
          <w:szCs w:val="20"/>
        </w:rPr>
        <w:t xml:space="preserve">NON </w:t>
      </w:r>
    </w:p>
    <w:p w14:paraId="62AD8923" w14:textId="477E16A9" w:rsidR="003D628C" w:rsidRDefault="003D628C" w:rsidP="00D36718">
      <w:pPr>
        <w:autoSpaceDE w:val="0"/>
        <w:autoSpaceDN w:val="0"/>
        <w:adjustRightInd w:val="0"/>
        <w:spacing w:after="120" w:line="300" w:lineRule="atLeast"/>
        <w:ind w:left="-2268"/>
        <w:jc w:val="both"/>
        <w:rPr>
          <w:rFonts w:ascii="Marianne" w:hAnsi="Marianne" w:cs="Calibri"/>
          <w:color w:val="000000"/>
          <w:sz w:val="18"/>
          <w:szCs w:val="20"/>
        </w:rPr>
      </w:pPr>
      <w:r w:rsidRPr="00515FFA">
        <w:rPr>
          <w:rFonts w:ascii="Marianne" w:hAnsi="Marianne" w:cs="Calibri" w:hint="eastAsia"/>
          <w:color w:val="000000"/>
          <w:sz w:val="18"/>
          <w:szCs w:val="20"/>
        </w:rPr>
        <w:lastRenderedPageBreak/>
        <w:t>D</w:t>
      </w:r>
      <w:r w:rsidR="00552D46">
        <w:rPr>
          <w:rFonts w:ascii="Marianne" w:hAnsi="Marianne" w:cs="Calibri"/>
          <w:color w:val="000000"/>
          <w:sz w:val="18"/>
          <w:szCs w:val="20"/>
        </w:rPr>
        <w:t>escription</w:t>
      </w:r>
      <w:r w:rsidR="00701CA6">
        <w:rPr>
          <w:rFonts w:ascii="Marianne" w:hAnsi="Marianne" w:cs="Calibri"/>
          <w:color w:val="000000"/>
          <w:sz w:val="18"/>
          <w:szCs w:val="20"/>
        </w:rPr>
        <w:t xml:space="preserve"> du local </w:t>
      </w:r>
      <w:r w:rsidR="004F130B">
        <w:rPr>
          <w:rFonts w:ascii="Marianne" w:hAnsi="Marianne" w:cs="Calibri"/>
          <w:color w:val="000000"/>
          <w:sz w:val="18"/>
          <w:szCs w:val="20"/>
        </w:rPr>
        <w:t>(</w:t>
      </w:r>
      <w:r w:rsidR="00A82D90">
        <w:rPr>
          <w:rFonts w:ascii="Marianne" w:hAnsi="Marianne" w:cs="Calibri"/>
          <w:i/>
          <w:color w:val="000000"/>
          <w:sz w:val="18"/>
          <w:szCs w:val="20"/>
        </w:rPr>
        <w:t>espace de déambulation minimum, point d’eau</w:t>
      </w:r>
      <w:r w:rsidR="004F130B">
        <w:rPr>
          <w:rFonts w:ascii="Marianne" w:hAnsi="Marianne" w:cs="Calibri"/>
          <w:color w:val="000000"/>
          <w:sz w:val="18"/>
          <w:szCs w:val="20"/>
        </w:rPr>
        <w:t>)</w:t>
      </w:r>
      <w:r w:rsidR="00552D46">
        <w:rPr>
          <w:rFonts w:ascii="Marianne" w:hAnsi="Marianne" w:cs="Calibri"/>
          <w:color w:val="000000"/>
          <w:sz w:val="18"/>
          <w:szCs w:val="20"/>
        </w:rPr>
        <w:t> :</w:t>
      </w:r>
    </w:p>
    <w:p w14:paraId="279DE08E" w14:textId="77777777" w:rsidR="00515FFA" w:rsidRDefault="00515FFA" w:rsidP="00D36718">
      <w:pPr>
        <w:autoSpaceDE w:val="0"/>
        <w:autoSpaceDN w:val="0"/>
        <w:adjustRightInd w:val="0"/>
        <w:spacing w:after="120" w:line="300" w:lineRule="atLeast"/>
        <w:ind w:left="-2268"/>
        <w:jc w:val="both"/>
        <w:rPr>
          <w:rFonts w:ascii="Marianne" w:hAnsi="Marianne" w:cs="Calibri"/>
          <w:color w:val="000000"/>
          <w:sz w:val="18"/>
          <w:szCs w:val="20"/>
        </w:rPr>
      </w:pPr>
    </w:p>
    <w:p w14:paraId="2026206C" w14:textId="7294B805" w:rsidR="00040907" w:rsidRPr="00515FFA" w:rsidRDefault="00040907" w:rsidP="00D36718">
      <w:pPr>
        <w:autoSpaceDE w:val="0"/>
        <w:autoSpaceDN w:val="0"/>
        <w:adjustRightInd w:val="0"/>
        <w:spacing w:after="120" w:line="300" w:lineRule="atLeast"/>
        <w:ind w:left="-2268"/>
        <w:jc w:val="both"/>
        <w:rPr>
          <w:rFonts w:ascii="Marianne" w:hAnsi="Marianne" w:cs="Calibri"/>
          <w:b/>
          <w:color w:val="000000"/>
          <w:sz w:val="18"/>
          <w:szCs w:val="20"/>
        </w:rPr>
      </w:pPr>
      <w:r w:rsidRPr="00515FFA">
        <w:rPr>
          <w:rFonts w:ascii="Marianne" w:hAnsi="Marianne" w:cs="Calibri"/>
          <w:b/>
          <w:color w:val="000000"/>
          <w:sz w:val="18"/>
          <w:szCs w:val="20"/>
        </w:rPr>
        <w:t xml:space="preserve">Vaccination </w:t>
      </w:r>
    </w:p>
    <w:p w14:paraId="2AA4936B" w14:textId="39F46002" w:rsidR="003D628C" w:rsidRDefault="00302BAB" w:rsidP="00D36718">
      <w:pPr>
        <w:autoSpaceDE w:val="0"/>
        <w:autoSpaceDN w:val="0"/>
        <w:adjustRightInd w:val="0"/>
        <w:spacing w:after="120"/>
        <w:ind w:left="-2268"/>
        <w:jc w:val="both"/>
        <w:rPr>
          <w:rFonts w:ascii="Marianne" w:hAnsi="Marianne" w:cs="Calibri"/>
          <w:b/>
          <w:color w:val="000000"/>
          <w:sz w:val="18"/>
          <w:szCs w:val="20"/>
        </w:rPr>
      </w:pPr>
      <w:sdt>
        <w:sdtPr>
          <w:rPr>
            <w:rFonts w:cs="Arial"/>
          </w:rPr>
          <w:id w:val="1997833668"/>
          <w14:checkbox>
            <w14:checked w14:val="0"/>
            <w14:checkedState w14:val="2612" w14:font="MS Gothic"/>
            <w14:uncheckedState w14:val="2610" w14:font="MS Gothic"/>
          </w14:checkbox>
        </w:sdtPr>
        <w:sdtEndPr/>
        <w:sdtContent>
          <w:r w:rsidR="00515FFA">
            <w:rPr>
              <w:rFonts w:ascii="MS Gothic" w:eastAsia="MS Gothic" w:hAnsi="MS Gothic" w:cs="Arial" w:hint="eastAsia"/>
            </w:rPr>
            <w:t>☐</w:t>
          </w:r>
        </w:sdtContent>
      </w:sdt>
      <w:r w:rsidR="003D628C" w:rsidRPr="003E443E">
        <w:rPr>
          <w:rFonts w:ascii="Marianne" w:hAnsi="Marianne" w:cs="Calibri"/>
          <w:b/>
          <w:color w:val="000000"/>
          <w:sz w:val="18"/>
          <w:szCs w:val="20"/>
        </w:rPr>
        <w:t xml:space="preserve"> </w:t>
      </w:r>
      <w:r w:rsidR="003D628C" w:rsidRPr="00D62119">
        <w:rPr>
          <w:rFonts w:ascii="Marianne" w:hAnsi="Marianne" w:cs="Calibri"/>
          <w:b/>
          <w:color w:val="000000"/>
          <w:sz w:val="18"/>
          <w:szCs w:val="20"/>
        </w:rPr>
        <w:t xml:space="preserve">OUI </w:t>
      </w:r>
      <w:r w:rsidR="003D628C" w:rsidRPr="00D62119">
        <w:rPr>
          <w:rFonts w:ascii="Marianne" w:hAnsi="Marianne" w:cs="Calibri"/>
          <w:b/>
          <w:color w:val="000000"/>
          <w:sz w:val="18"/>
          <w:szCs w:val="20"/>
        </w:rPr>
        <w:tab/>
      </w:r>
      <w:sdt>
        <w:sdtPr>
          <w:rPr>
            <w:rFonts w:cs="Arial"/>
          </w:rPr>
          <w:id w:val="478122482"/>
          <w14:checkbox>
            <w14:checked w14:val="0"/>
            <w14:checkedState w14:val="2612" w14:font="MS Gothic"/>
            <w14:uncheckedState w14:val="2610" w14:font="MS Gothic"/>
          </w14:checkbox>
        </w:sdtPr>
        <w:sdtEndPr/>
        <w:sdtContent>
          <w:r w:rsidR="003D628C">
            <w:rPr>
              <w:rFonts w:ascii="MS Gothic" w:eastAsia="MS Gothic" w:hAnsi="MS Gothic" w:cs="Arial" w:hint="eastAsia"/>
            </w:rPr>
            <w:t>☐</w:t>
          </w:r>
        </w:sdtContent>
      </w:sdt>
      <w:r w:rsidR="003D628C" w:rsidRPr="003E443E">
        <w:rPr>
          <w:rFonts w:ascii="Marianne" w:hAnsi="Marianne" w:cs="Calibri"/>
          <w:b/>
          <w:color w:val="000000"/>
          <w:sz w:val="18"/>
          <w:szCs w:val="20"/>
        </w:rPr>
        <w:t xml:space="preserve"> </w:t>
      </w:r>
      <w:r w:rsidR="003D628C" w:rsidRPr="00D62119">
        <w:rPr>
          <w:rFonts w:ascii="Marianne" w:hAnsi="Marianne" w:cs="Calibri"/>
          <w:b/>
          <w:color w:val="000000"/>
          <w:sz w:val="18"/>
          <w:szCs w:val="20"/>
        </w:rPr>
        <w:t xml:space="preserve">NON </w:t>
      </w:r>
    </w:p>
    <w:p w14:paraId="3208E515" w14:textId="4ABA9E21" w:rsidR="002660BC" w:rsidRDefault="003D628C" w:rsidP="00BF6255">
      <w:pPr>
        <w:autoSpaceDE w:val="0"/>
        <w:autoSpaceDN w:val="0"/>
        <w:adjustRightInd w:val="0"/>
        <w:spacing w:after="120" w:line="300" w:lineRule="atLeast"/>
        <w:ind w:left="-2268"/>
        <w:jc w:val="both"/>
        <w:rPr>
          <w:rFonts w:ascii="Marianne" w:hAnsi="Marianne" w:cs="Calibri"/>
          <w:color w:val="000000"/>
          <w:sz w:val="18"/>
          <w:szCs w:val="20"/>
        </w:rPr>
      </w:pPr>
      <w:r w:rsidRPr="00515FFA">
        <w:rPr>
          <w:rFonts w:ascii="Marianne" w:hAnsi="Marianne" w:cs="Calibri" w:hint="eastAsia"/>
          <w:color w:val="000000"/>
          <w:sz w:val="18"/>
          <w:szCs w:val="20"/>
        </w:rPr>
        <w:t>D</w:t>
      </w:r>
      <w:r w:rsidR="00552D46">
        <w:rPr>
          <w:rFonts w:ascii="Marianne" w:hAnsi="Marianne" w:cs="Calibri"/>
          <w:color w:val="000000"/>
          <w:sz w:val="18"/>
          <w:szCs w:val="20"/>
        </w:rPr>
        <w:t>escription</w:t>
      </w:r>
      <w:r w:rsidR="00701CA6">
        <w:rPr>
          <w:rFonts w:ascii="Marianne" w:hAnsi="Marianne" w:cs="Calibri"/>
          <w:color w:val="000000"/>
          <w:sz w:val="18"/>
          <w:szCs w:val="20"/>
        </w:rPr>
        <w:t xml:space="preserve"> des locaux et équipements affectés à cette activité</w:t>
      </w:r>
      <w:r w:rsidR="002660BC">
        <w:rPr>
          <w:rFonts w:ascii="Marianne" w:hAnsi="Marianne" w:cs="Calibri"/>
          <w:color w:val="000000"/>
          <w:sz w:val="18"/>
          <w:szCs w:val="20"/>
        </w:rPr>
        <w:t> :</w:t>
      </w:r>
    </w:p>
    <w:p w14:paraId="51A5D2B2" w14:textId="39467251" w:rsidR="00BF6255" w:rsidRPr="00067048" w:rsidRDefault="002660BC" w:rsidP="00BF6255">
      <w:pPr>
        <w:autoSpaceDE w:val="0"/>
        <w:autoSpaceDN w:val="0"/>
        <w:adjustRightInd w:val="0"/>
        <w:spacing w:after="120" w:line="300" w:lineRule="atLeast"/>
        <w:ind w:left="-2268"/>
        <w:jc w:val="both"/>
        <w:rPr>
          <w:rFonts w:ascii="Marianne" w:hAnsi="Marianne" w:cs="Calibri"/>
          <w:sz w:val="18"/>
          <w:szCs w:val="20"/>
        </w:rPr>
      </w:pPr>
      <w:r w:rsidRPr="00067048">
        <w:rPr>
          <w:rFonts w:ascii="Marianne" w:hAnsi="Marianne" w:cs="Calibri"/>
          <w:sz w:val="18"/>
          <w:szCs w:val="20"/>
        </w:rPr>
        <w:t xml:space="preserve">A prévoir </w:t>
      </w:r>
      <w:r w:rsidR="00C13C26" w:rsidRPr="00067048">
        <w:rPr>
          <w:rFonts w:ascii="Marianne" w:hAnsi="Marianne" w:cs="Calibri"/>
          <w:sz w:val="18"/>
          <w:szCs w:val="20"/>
        </w:rPr>
        <w:t xml:space="preserve">: </w:t>
      </w:r>
      <w:r w:rsidR="00A82D90" w:rsidRPr="00067048">
        <w:rPr>
          <w:rFonts w:ascii="Marianne" w:hAnsi="Marianne" w:cs="Calibri"/>
          <w:sz w:val="18"/>
          <w:szCs w:val="20"/>
        </w:rPr>
        <w:t xml:space="preserve">locaux </w:t>
      </w:r>
      <w:r w:rsidR="00067048" w:rsidRPr="00067048">
        <w:rPr>
          <w:rFonts w:ascii="Marianne" w:hAnsi="Marianne" w:cs="Calibri"/>
          <w:sz w:val="18"/>
          <w:szCs w:val="20"/>
        </w:rPr>
        <w:t xml:space="preserve">adaptés </w:t>
      </w:r>
      <w:r w:rsidR="00A82D90" w:rsidRPr="00067048">
        <w:rPr>
          <w:rFonts w:ascii="Marianne" w:hAnsi="Marianne" w:cs="Calibri"/>
          <w:sz w:val="18"/>
          <w:szCs w:val="20"/>
        </w:rPr>
        <w:t>sans accès aux médicaments, équ</w:t>
      </w:r>
      <w:r w:rsidR="00D95E57" w:rsidRPr="00067048">
        <w:rPr>
          <w:rFonts w:ascii="Marianne" w:hAnsi="Marianne" w:cs="Calibri"/>
          <w:sz w:val="18"/>
          <w:szCs w:val="20"/>
        </w:rPr>
        <w:t>ipements adaptés, enceinte réfrigérée avec enregistrement et monitorage de la température pour le stockage des vaccins</w:t>
      </w:r>
      <w:r w:rsidRPr="00067048">
        <w:rPr>
          <w:rFonts w:ascii="Marianne" w:hAnsi="Marianne" w:cs="Calibri"/>
          <w:sz w:val="18"/>
          <w:szCs w:val="20"/>
        </w:rPr>
        <w:t xml:space="preserve">, point d’eau </w:t>
      </w:r>
      <w:r w:rsidR="00067048" w:rsidRPr="00067048">
        <w:rPr>
          <w:rFonts w:ascii="Marianne" w:hAnsi="Marianne" w:cs="Calibri"/>
          <w:sz w:val="18"/>
          <w:szCs w:val="20"/>
        </w:rPr>
        <w:t xml:space="preserve">matériel informatique nécessaire à la traçabilité des vaccinations réalisées </w:t>
      </w:r>
      <w:r w:rsidRPr="00067048">
        <w:rPr>
          <w:rFonts w:ascii="Marianne" w:hAnsi="Marianne" w:cs="Calibri"/>
          <w:sz w:val="18"/>
          <w:szCs w:val="20"/>
        </w:rPr>
        <w:t>(Arrêté du 8 août 2023)</w:t>
      </w:r>
    </w:p>
    <w:p w14:paraId="6118BAB1" w14:textId="77777777" w:rsidR="00CA345F" w:rsidRDefault="00CA345F" w:rsidP="00CA345F">
      <w:pPr>
        <w:autoSpaceDE w:val="0"/>
        <w:autoSpaceDN w:val="0"/>
        <w:adjustRightInd w:val="0"/>
        <w:spacing w:after="120" w:line="300" w:lineRule="atLeast"/>
        <w:ind w:left="-2268"/>
        <w:jc w:val="both"/>
        <w:rPr>
          <w:rFonts w:ascii="Marianne" w:hAnsi="Marianne" w:cs="Calibri"/>
          <w:color w:val="000000"/>
          <w:sz w:val="18"/>
          <w:szCs w:val="20"/>
        </w:rPr>
      </w:pPr>
    </w:p>
    <w:p w14:paraId="0CBEF225" w14:textId="1A430BD6" w:rsidR="00CA345F" w:rsidRPr="007F43CF" w:rsidRDefault="007F43CF" w:rsidP="00CA345F">
      <w:pPr>
        <w:autoSpaceDE w:val="0"/>
        <w:autoSpaceDN w:val="0"/>
        <w:adjustRightInd w:val="0"/>
        <w:spacing w:after="120" w:line="300" w:lineRule="atLeast"/>
        <w:ind w:left="-2268"/>
        <w:jc w:val="both"/>
        <w:rPr>
          <w:rFonts w:ascii="Marianne" w:hAnsi="Marianne" w:cs="Calibri"/>
          <w:b/>
          <w:sz w:val="18"/>
          <w:szCs w:val="20"/>
        </w:rPr>
      </w:pPr>
      <w:r>
        <w:rPr>
          <w:rFonts w:ascii="Marianne" w:hAnsi="Marianne" w:cs="Calibri"/>
          <w:b/>
          <w:sz w:val="18"/>
          <w:szCs w:val="20"/>
        </w:rPr>
        <w:t>Réalisation de</w:t>
      </w:r>
      <w:r w:rsidR="002774B8" w:rsidRPr="007F43CF">
        <w:rPr>
          <w:rFonts w:ascii="Marianne" w:hAnsi="Marianne" w:cs="Calibri"/>
          <w:b/>
          <w:sz w:val="18"/>
          <w:szCs w:val="20"/>
        </w:rPr>
        <w:t xml:space="preserve"> </w:t>
      </w:r>
      <w:r w:rsidR="00715FD0" w:rsidRPr="007F43CF">
        <w:rPr>
          <w:rFonts w:ascii="Marianne" w:hAnsi="Marianne" w:cs="Calibri"/>
          <w:b/>
          <w:sz w:val="18"/>
          <w:szCs w:val="20"/>
        </w:rPr>
        <w:t>t</w:t>
      </w:r>
      <w:r w:rsidR="00CA345F" w:rsidRPr="007F43CF">
        <w:rPr>
          <w:rFonts w:ascii="Marianne" w:hAnsi="Marianne" w:cs="Calibri"/>
          <w:b/>
          <w:sz w:val="18"/>
          <w:szCs w:val="20"/>
        </w:rPr>
        <w:t>est rapide d’orientation diagnostique (TROD)</w:t>
      </w:r>
      <w:r w:rsidR="00715FD0" w:rsidRPr="007F43CF">
        <w:rPr>
          <w:rFonts w:ascii="Marianne" w:hAnsi="Marianne" w:cs="Calibri"/>
          <w:b/>
          <w:sz w:val="18"/>
          <w:szCs w:val="20"/>
        </w:rPr>
        <w:t xml:space="preserve"> </w:t>
      </w:r>
    </w:p>
    <w:p w14:paraId="145C20C1" w14:textId="77777777" w:rsidR="00CA345F" w:rsidRPr="007F43CF" w:rsidRDefault="00302BAB" w:rsidP="00CA345F">
      <w:pPr>
        <w:autoSpaceDE w:val="0"/>
        <w:autoSpaceDN w:val="0"/>
        <w:adjustRightInd w:val="0"/>
        <w:spacing w:after="120"/>
        <w:ind w:left="-2268"/>
        <w:jc w:val="both"/>
        <w:rPr>
          <w:rFonts w:ascii="Marianne" w:hAnsi="Marianne" w:cs="Calibri"/>
          <w:b/>
          <w:sz w:val="18"/>
          <w:szCs w:val="20"/>
        </w:rPr>
      </w:pPr>
      <w:sdt>
        <w:sdtPr>
          <w:rPr>
            <w:rFonts w:cs="Arial"/>
          </w:rPr>
          <w:id w:val="1014028510"/>
          <w14:checkbox>
            <w14:checked w14:val="0"/>
            <w14:checkedState w14:val="2612" w14:font="MS Gothic"/>
            <w14:uncheckedState w14:val="2610" w14:font="MS Gothic"/>
          </w14:checkbox>
        </w:sdtPr>
        <w:sdtEndPr/>
        <w:sdtContent>
          <w:r w:rsidR="00CA345F" w:rsidRPr="007F43CF">
            <w:rPr>
              <w:rFonts w:ascii="MS Gothic" w:eastAsia="MS Gothic" w:hAnsi="MS Gothic" w:cs="Arial" w:hint="eastAsia"/>
            </w:rPr>
            <w:t>☐</w:t>
          </w:r>
        </w:sdtContent>
      </w:sdt>
      <w:r w:rsidR="00CA345F" w:rsidRPr="007F43CF">
        <w:rPr>
          <w:rFonts w:ascii="Marianne" w:hAnsi="Marianne" w:cs="Calibri"/>
          <w:b/>
          <w:sz w:val="18"/>
          <w:szCs w:val="20"/>
        </w:rPr>
        <w:t xml:space="preserve"> OUI </w:t>
      </w:r>
      <w:r w:rsidR="00CA345F" w:rsidRPr="007F43CF">
        <w:rPr>
          <w:rFonts w:ascii="Marianne" w:hAnsi="Marianne" w:cs="Calibri"/>
          <w:b/>
          <w:sz w:val="18"/>
          <w:szCs w:val="20"/>
        </w:rPr>
        <w:tab/>
      </w:r>
      <w:sdt>
        <w:sdtPr>
          <w:rPr>
            <w:rFonts w:cs="Arial"/>
          </w:rPr>
          <w:id w:val="535634399"/>
          <w14:checkbox>
            <w14:checked w14:val="0"/>
            <w14:checkedState w14:val="2612" w14:font="MS Gothic"/>
            <w14:uncheckedState w14:val="2610" w14:font="MS Gothic"/>
          </w14:checkbox>
        </w:sdtPr>
        <w:sdtEndPr/>
        <w:sdtContent>
          <w:r w:rsidR="00CA345F" w:rsidRPr="007F43CF">
            <w:rPr>
              <w:rFonts w:ascii="MS Gothic" w:eastAsia="MS Gothic" w:hAnsi="MS Gothic" w:cs="Arial" w:hint="eastAsia"/>
            </w:rPr>
            <w:t>☐</w:t>
          </w:r>
        </w:sdtContent>
      </w:sdt>
      <w:r w:rsidR="00CA345F" w:rsidRPr="007F43CF">
        <w:rPr>
          <w:rFonts w:ascii="Marianne" w:hAnsi="Marianne" w:cs="Calibri"/>
          <w:b/>
          <w:sz w:val="18"/>
          <w:szCs w:val="20"/>
        </w:rPr>
        <w:t xml:space="preserve"> NON </w:t>
      </w:r>
    </w:p>
    <w:p w14:paraId="39627EF8" w14:textId="2ED8B2BA" w:rsidR="00CA345F" w:rsidRPr="007F43CF" w:rsidRDefault="00CA345F" w:rsidP="00CA345F">
      <w:pPr>
        <w:autoSpaceDE w:val="0"/>
        <w:autoSpaceDN w:val="0"/>
        <w:adjustRightInd w:val="0"/>
        <w:spacing w:after="120" w:line="300" w:lineRule="atLeast"/>
        <w:ind w:left="-2268"/>
        <w:jc w:val="both"/>
        <w:rPr>
          <w:rFonts w:ascii="Marianne" w:hAnsi="Marianne" w:cs="Calibri"/>
          <w:sz w:val="18"/>
          <w:szCs w:val="20"/>
        </w:rPr>
      </w:pPr>
      <w:r w:rsidRPr="007F43CF">
        <w:rPr>
          <w:rFonts w:ascii="Marianne" w:hAnsi="Marianne" w:cs="Calibri"/>
          <w:sz w:val="18"/>
          <w:szCs w:val="20"/>
        </w:rPr>
        <w:t>Description</w:t>
      </w:r>
      <w:r w:rsidR="00715FD0" w:rsidRPr="007F43CF">
        <w:rPr>
          <w:rFonts w:ascii="Marianne" w:hAnsi="Marianne" w:cs="Calibri"/>
          <w:sz w:val="18"/>
          <w:szCs w:val="20"/>
        </w:rPr>
        <w:t xml:space="preserve"> </w:t>
      </w:r>
      <w:r w:rsidR="003A1200" w:rsidRPr="007F43CF">
        <w:rPr>
          <w:rFonts w:ascii="Marianne" w:hAnsi="Marianne" w:cs="Calibri"/>
          <w:sz w:val="18"/>
          <w:szCs w:val="20"/>
        </w:rPr>
        <w:t xml:space="preserve">des </w:t>
      </w:r>
      <w:r w:rsidR="007F43CF">
        <w:rPr>
          <w:rFonts w:ascii="Marianne" w:hAnsi="Marianne" w:cs="Calibri"/>
          <w:sz w:val="18"/>
          <w:szCs w:val="20"/>
        </w:rPr>
        <w:t xml:space="preserve">activités, des </w:t>
      </w:r>
      <w:r w:rsidR="003A1200" w:rsidRPr="007F43CF">
        <w:rPr>
          <w:rFonts w:ascii="Marianne" w:hAnsi="Marianne" w:cs="Calibri"/>
          <w:sz w:val="18"/>
          <w:szCs w:val="20"/>
        </w:rPr>
        <w:t>locaux et équipements affectés à la réalisation du TROD :</w:t>
      </w:r>
    </w:p>
    <w:p w14:paraId="5467B30B" w14:textId="55CE8D98" w:rsidR="00715FD0" w:rsidRPr="007F43CF" w:rsidRDefault="00715FD0" w:rsidP="00CA345F">
      <w:pPr>
        <w:autoSpaceDE w:val="0"/>
        <w:autoSpaceDN w:val="0"/>
        <w:adjustRightInd w:val="0"/>
        <w:spacing w:after="120" w:line="300" w:lineRule="atLeast"/>
        <w:ind w:left="-2268"/>
        <w:jc w:val="both"/>
        <w:rPr>
          <w:rFonts w:ascii="Marianne" w:hAnsi="Marianne" w:cs="Calibri"/>
          <w:sz w:val="18"/>
          <w:szCs w:val="20"/>
        </w:rPr>
      </w:pPr>
      <w:r w:rsidRPr="007F43CF">
        <w:rPr>
          <w:rFonts w:ascii="Marianne" w:hAnsi="Marianne" w:cs="Calibri"/>
          <w:sz w:val="18"/>
          <w:szCs w:val="20"/>
        </w:rPr>
        <w:t xml:space="preserve">A prévoir : </w:t>
      </w:r>
      <w:r w:rsidR="007F43CF">
        <w:rPr>
          <w:rFonts w:ascii="Marianne" w:hAnsi="Marianne" w:cs="Calibri"/>
          <w:sz w:val="18"/>
          <w:szCs w:val="20"/>
        </w:rPr>
        <w:t>pour la réalisation des tests urinaires</w:t>
      </w:r>
      <w:r w:rsidR="007F43CF">
        <w:rPr>
          <w:rFonts w:ascii="Marianne" w:hAnsi="Marianne" w:cs="Calibri"/>
          <w:sz w:val="18"/>
          <w:szCs w:val="20"/>
        </w:rPr>
        <w:t xml:space="preserve">, il est recommandé </w:t>
      </w:r>
      <w:r w:rsidRPr="007F43CF">
        <w:rPr>
          <w:rFonts w:ascii="Marianne" w:hAnsi="Marianne" w:cs="Calibri"/>
          <w:sz w:val="18"/>
          <w:szCs w:val="20"/>
        </w:rPr>
        <w:t xml:space="preserve">de prévoir des toilettes accessibles au </w:t>
      </w:r>
      <w:r w:rsidR="007F43CF">
        <w:rPr>
          <w:rFonts w:ascii="Marianne" w:hAnsi="Marianne" w:cs="Calibri"/>
          <w:sz w:val="18"/>
          <w:szCs w:val="20"/>
        </w:rPr>
        <w:t>public sans accès possible aux m</w:t>
      </w:r>
      <w:bookmarkStart w:id="0" w:name="_GoBack"/>
      <w:bookmarkEnd w:id="0"/>
      <w:r w:rsidR="007F43CF">
        <w:rPr>
          <w:rFonts w:ascii="Marianne" w:hAnsi="Marianne" w:cs="Calibri"/>
          <w:sz w:val="18"/>
          <w:szCs w:val="20"/>
        </w:rPr>
        <w:t>édicaments.</w:t>
      </w:r>
    </w:p>
    <w:p w14:paraId="621C1823" w14:textId="77777777" w:rsidR="00CA345F" w:rsidRDefault="00CA345F" w:rsidP="00D36718">
      <w:pPr>
        <w:autoSpaceDE w:val="0"/>
        <w:autoSpaceDN w:val="0"/>
        <w:adjustRightInd w:val="0"/>
        <w:spacing w:after="120"/>
        <w:ind w:left="-2268"/>
        <w:jc w:val="both"/>
        <w:rPr>
          <w:rFonts w:ascii="Marianne" w:hAnsi="Marianne" w:cs="Calibri"/>
          <w:b/>
          <w:color w:val="000000"/>
          <w:sz w:val="18"/>
          <w:szCs w:val="20"/>
        </w:rPr>
      </w:pPr>
    </w:p>
    <w:p w14:paraId="4DDDB9D4" w14:textId="559C2740" w:rsidR="003D628C" w:rsidRPr="00067048" w:rsidRDefault="003D628C" w:rsidP="00D36718">
      <w:pPr>
        <w:autoSpaceDE w:val="0"/>
        <w:autoSpaceDN w:val="0"/>
        <w:adjustRightInd w:val="0"/>
        <w:spacing w:after="120" w:line="300" w:lineRule="atLeast"/>
        <w:ind w:left="-2268"/>
        <w:jc w:val="both"/>
        <w:rPr>
          <w:rFonts w:ascii="Marianne" w:hAnsi="Marianne" w:cs="Calibri"/>
          <w:b/>
          <w:sz w:val="18"/>
          <w:szCs w:val="20"/>
        </w:rPr>
      </w:pPr>
      <w:r w:rsidRPr="00067048">
        <w:rPr>
          <w:rFonts w:ascii="Marianne" w:hAnsi="Marianne" w:cs="Calibri"/>
          <w:b/>
          <w:sz w:val="18"/>
          <w:szCs w:val="20"/>
        </w:rPr>
        <w:t>Autres activités</w:t>
      </w:r>
      <w:r w:rsidR="0066447B" w:rsidRPr="00067048">
        <w:rPr>
          <w:rFonts w:ascii="Marianne" w:hAnsi="Marianne" w:cs="Calibri"/>
          <w:b/>
          <w:sz w:val="18"/>
          <w:szCs w:val="20"/>
        </w:rPr>
        <w:t xml:space="preserve"> </w:t>
      </w:r>
      <w:r w:rsidR="004A73CA" w:rsidRPr="00067048">
        <w:rPr>
          <w:rFonts w:ascii="Marianne" w:hAnsi="Marianne" w:cs="Calibri"/>
          <w:b/>
          <w:sz w:val="18"/>
          <w:szCs w:val="20"/>
        </w:rPr>
        <w:t xml:space="preserve">et </w:t>
      </w:r>
      <w:r w:rsidR="0066447B" w:rsidRPr="00067048">
        <w:rPr>
          <w:rFonts w:ascii="Marianne" w:hAnsi="Marianne" w:cs="Calibri"/>
          <w:b/>
          <w:sz w:val="18"/>
          <w:szCs w:val="20"/>
        </w:rPr>
        <w:t>missions</w:t>
      </w:r>
      <w:r w:rsidR="009B5E2B" w:rsidRPr="00067048">
        <w:rPr>
          <w:rFonts w:ascii="Marianne" w:hAnsi="Marianne" w:cs="Calibri"/>
          <w:b/>
          <w:sz w:val="18"/>
          <w:szCs w:val="20"/>
        </w:rPr>
        <w:t xml:space="preserve"> (article L.5125-1-1 A CSP)</w:t>
      </w:r>
    </w:p>
    <w:p w14:paraId="4A109EB4" w14:textId="1B3D2B8C" w:rsidR="00506C3D" w:rsidRPr="00067048" w:rsidRDefault="00302BAB" w:rsidP="00D36718">
      <w:pPr>
        <w:autoSpaceDE w:val="0"/>
        <w:autoSpaceDN w:val="0"/>
        <w:adjustRightInd w:val="0"/>
        <w:spacing w:after="120"/>
        <w:ind w:left="-2268"/>
        <w:jc w:val="both"/>
        <w:rPr>
          <w:rFonts w:ascii="Marianne" w:hAnsi="Marianne" w:cs="Calibri"/>
          <w:b/>
          <w:sz w:val="18"/>
          <w:szCs w:val="20"/>
        </w:rPr>
      </w:pPr>
      <w:sdt>
        <w:sdtPr>
          <w:rPr>
            <w:rFonts w:cs="Arial"/>
          </w:rPr>
          <w:id w:val="-1600486643"/>
          <w14:checkbox>
            <w14:checked w14:val="0"/>
            <w14:checkedState w14:val="2612" w14:font="MS Gothic"/>
            <w14:uncheckedState w14:val="2610" w14:font="MS Gothic"/>
          </w14:checkbox>
        </w:sdtPr>
        <w:sdtEndPr/>
        <w:sdtContent>
          <w:r w:rsidR="00515FFA" w:rsidRPr="00067048">
            <w:rPr>
              <w:rFonts w:ascii="MS Gothic" w:eastAsia="MS Gothic" w:hAnsi="MS Gothic" w:cs="Arial" w:hint="eastAsia"/>
            </w:rPr>
            <w:t>☐</w:t>
          </w:r>
        </w:sdtContent>
      </w:sdt>
      <w:r w:rsidR="00506C3D" w:rsidRPr="00067048">
        <w:rPr>
          <w:rFonts w:ascii="Marianne" w:hAnsi="Marianne" w:cs="Calibri"/>
          <w:b/>
          <w:sz w:val="18"/>
          <w:szCs w:val="20"/>
        </w:rPr>
        <w:t xml:space="preserve"> OUI </w:t>
      </w:r>
      <w:r w:rsidR="00506C3D" w:rsidRPr="00067048">
        <w:rPr>
          <w:rFonts w:ascii="Marianne" w:hAnsi="Marianne" w:cs="Calibri"/>
          <w:b/>
          <w:sz w:val="18"/>
          <w:szCs w:val="20"/>
        </w:rPr>
        <w:tab/>
      </w:r>
      <w:sdt>
        <w:sdtPr>
          <w:rPr>
            <w:rFonts w:cs="Arial"/>
          </w:rPr>
          <w:id w:val="-299384949"/>
          <w14:checkbox>
            <w14:checked w14:val="0"/>
            <w14:checkedState w14:val="2612" w14:font="MS Gothic"/>
            <w14:uncheckedState w14:val="2610" w14:font="MS Gothic"/>
          </w14:checkbox>
        </w:sdtPr>
        <w:sdtEndPr/>
        <w:sdtContent>
          <w:r w:rsidR="00506C3D" w:rsidRPr="00067048">
            <w:rPr>
              <w:rFonts w:ascii="MS Gothic" w:eastAsia="MS Gothic" w:hAnsi="MS Gothic" w:cs="Arial" w:hint="eastAsia"/>
            </w:rPr>
            <w:t>☐</w:t>
          </w:r>
        </w:sdtContent>
      </w:sdt>
      <w:r w:rsidR="00506C3D" w:rsidRPr="00067048">
        <w:rPr>
          <w:rFonts w:ascii="Marianne" w:hAnsi="Marianne" w:cs="Calibri"/>
          <w:b/>
          <w:sz w:val="18"/>
          <w:szCs w:val="20"/>
        </w:rPr>
        <w:t xml:space="preserve"> NON </w:t>
      </w:r>
    </w:p>
    <w:p w14:paraId="0D6D1558" w14:textId="1F98CD1A" w:rsidR="00671CA1" w:rsidRPr="00067048" w:rsidRDefault="003D628C" w:rsidP="00D36718">
      <w:pPr>
        <w:autoSpaceDE w:val="0"/>
        <w:autoSpaceDN w:val="0"/>
        <w:adjustRightInd w:val="0"/>
        <w:spacing w:after="120" w:line="300" w:lineRule="atLeast"/>
        <w:ind w:left="-2268"/>
        <w:jc w:val="both"/>
        <w:rPr>
          <w:rFonts w:ascii="Marianne" w:hAnsi="Marianne" w:cs="Calibri"/>
          <w:sz w:val="18"/>
          <w:szCs w:val="20"/>
        </w:rPr>
      </w:pPr>
      <w:r w:rsidRPr="00067048">
        <w:rPr>
          <w:rFonts w:ascii="Marianne" w:hAnsi="Marianne" w:cs="Calibri"/>
          <w:sz w:val="18"/>
          <w:szCs w:val="20"/>
        </w:rPr>
        <w:t xml:space="preserve">Description </w:t>
      </w:r>
      <w:r w:rsidR="00701CA6" w:rsidRPr="00067048">
        <w:rPr>
          <w:rFonts w:ascii="Marianne" w:hAnsi="Marianne" w:cs="Calibri"/>
          <w:sz w:val="18"/>
          <w:szCs w:val="20"/>
        </w:rPr>
        <w:t>des activités (</w:t>
      </w:r>
      <w:r w:rsidR="00506C3D" w:rsidRPr="00067048">
        <w:rPr>
          <w:rFonts w:ascii="Marianne" w:hAnsi="Marianne" w:cs="Calibri"/>
          <w:sz w:val="18"/>
          <w:szCs w:val="20"/>
        </w:rPr>
        <w:t>bilan partagé de médication</w:t>
      </w:r>
      <w:r w:rsidR="0066447B" w:rsidRPr="00067048">
        <w:rPr>
          <w:rFonts w:ascii="Marianne" w:hAnsi="Marianne" w:cs="Calibri"/>
          <w:sz w:val="18"/>
          <w:szCs w:val="20"/>
        </w:rPr>
        <w:t xml:space="preserve">, </w:t>
      </w:r>
      <w:r w:rsidR="007F43CF">
        <w:rPr>
          <w:rFonts w:ascii="Marianne" w:hAnsi="Marianne" w:cs="Calibri"/>
          <w:sz w:val="18"/>
          <w:szCs w:val="20"/>
        </w:rPr>
        <w:t xml:space="preserve">entretiens de prévention, </w:t>
      </w:r>
      <w:r w:rsidR="002660BC" w:rsidRPr="00067048">
        <w:rPr>
          <w:rFonts w:ascii="Marianne" w:hAnsi="Marianne" w:cs="Calibri"/>
          <w:sz w:val="18"/>
          <w:szCs w:val="20"/>
        </w:rPr>
        <w:t>etc.</w:t>
      </w:r>
      <w:r w:rsidR="00506C3D" w:rsidRPr="00067048">
        <w:rPr>
          <w:rFonts w:ascii="Marianne" w:hAnsi="Marianne" w:cs="Calibri"/>
          <w:sz w:val="18"/>
          <w:szCs w:val="20"/>
        </w:rPr>
        <w:t>)</w:t>
      </w:r>
      <w:r w:rsidR="002660BC" w:rsidRPr="00067048">
        <w:rPr>
          <w:rFonts w:ascii="Marianne" w:hAnsi="Marianne" w:cs="Calibri"/>
          <w:sz w:val="18"/>
          <w:szCs w:val="20"/>
        </w:rPr>
        <w:t>, d</w:t>
      </w:r>
      <w:r w:rsidR="00701CA6" w:rsidRPr="00067048">
        <w:rPr>
          <w:rFonts w:ascii="Marianne" w:hAnsi="Marianne" w:cs="Calibri"/>
          <w:sz w:val="18"/>
          <w:szCs w:val="20"/>
        </w:rPr>
        <w:t xml:space="preserve">es locaux </w:t>
      </w:r>
      <w:r w:rsidR="002660BC" w:rsidRPr="00067048">
        <w:rPr>
          <w:rFonts w:ascii="Marianne" w:hAnsi="Marianne" w:cs="Calibri"/>
          <w:sz w:val="18"/>
          <w:szCs w:val="20"/>
        </w:rPr>
        <w:t xml:space="preserve">et équipements affectés à ces activités : </w:t>
      </w:r>
    </w:p>
    <w:p w14:paraId="49F3B339" w14:textId="77777777" w:rsidR="00552D46" w:rsidRDefault="00552D46" w:rsidP="00671CA1">
      <w:pPr>
        <w:autoSpaceDE w:val="0"/>
        <w:autoSpaceDN w:val="0"/>
        <w:adjustRightInd w:val="0"/>
        <w:spacing w:after="120" w:line="300" w:lineRule="atLeast"/>
        <w:ind w:left="-2268"/>
        <w:jc w:val="both"/>
        <w:rPr>
          <w:rFonts w:ascii="Marianne" w:hAnsi="Marianne" w:cs="Calibri"/>
          <w:color w:val="000000"/>
          <w:sz w:val="18"/>
          <w:szCs w:val="20"/>
        </w:rPr>
      </w:pPr>
    </w:p>
    <w:p w14:paraId="44B1D134" w14:textId="1E17ADA3" w:rsidR="00671CA1" w:rsidRPr="00671CA1" w:rsidRDefault="00671CA1" w:rsidP="00671CA1">
      <w:pPr>
        <w:autoSpaceDE w:val="0"/>
        <w:autoSpaceDN w:val="0"/>
        <w:adjustRightInd w:val="0"/>
        <w:spacing w:after="120" w:line="300" w:lineRule="atLeast"/>
        <w:ind w:left="-2268"/>
        <w:jc w:val="center"/>
        <w:rPr>
          <w:rFonts w:ascii="Marianne" w:hAnsi="Marianne" w:cs="Calibri"/>
          <w:color w:val="000000"/>
          <w:sz w:val="18"/>
          <w:szCs w:val="20"/>
        </w:rPr>
      </w:pPr>
      <w:r w:rsidRPr="00671CA1">
        <w:rPr>
          <w:rFonts w:ascii="Marianne" w:hAnsi="Marianne" w:cs="Arial"/>
          <w:b/>
          <w:sz w:val="20"/>
          <w:szCs w:val="20"/>
        </w:rPr>
        <w:t>Annexe</w:t>
      </w:r>
    </w:p>
    <w:p w14:paraId="74B38DE8" w14:textId="641FFF60" w:rsidR="00671CA1" w:rsidRDefault="00671CA1" w:rsidP="00671CA1">
      <w:pPr>
        <w:ind w:left="-2268"/>
        <w:jc w:val="center"/>
        <w:rPr>
          <w:rFonts w:ascii="Marianne" w:hAnsi="Marianne" w:cs="Arial"/>
          <w:b/>
          <w:sz w:val="20"/>
          <w:szCs w:val="20"/>
        </w:rPr>
      </w:pPr>
      <w:r w:rsidRPr="00671CA1">
        <w:rPr>
          <w:rFonts w:ascii="Marianne" w:hAnsi="Marianne" w:cs="Arial"/>
          <w:b/>
          <w:sz w:val="20"/>
          <w:szCs w:val="20"/>
        </w:rPr>
        <w:t>Rappel des références réglementaires</w:t>
      </w:r>
    </w:p>
    <w:p w14:paraId="3A95051B" w14:textId="77777777" w:rsidR="00671CA1" w:rsidRPr="00671CA1" w:rsidRDefault="00671CA1" w:rsidP="00671CA1">
      <w:pPr>
        <w:ind w:left="-2268"/>
        <w:jc w:val="center"/>
        <w:rPr>
          <w:rFonts w:ascii="Marianne" w:hAnsi="Marianne" w:cs="Arial"/>
          <w:b/>
          <w:sz w:val="20"/>
          <w:szCs w:val="20"/>
        </w:rPr>
      </w:pPr>
    </w:p>
    <w:p w14:paraId="2757EB34" w14:textId="77777777" w:rsidR="00671CA1" w:rsidRPr="00671CA1" w:rsidRDefault="00671CA1" w:rsidP="00671CA1">
      <w:pPr>
        <w:ind w:left="-2268"/>
        <w:jc w:val="center"/>
        <w:rPr>
          <w:rFonts w:ascii="Marianne" w:hAnsi="Marianne" w:cs="Arial"/>
          <w:b/>
          <w:sz w:val="16"/>
          <w:szCs w:val="16"/>
        </w:rPr>
      </w:pPr>
    </w:p>
    <w:p w14:paraId="72E6EF59" w14:textId="69C2A5DF" w:rsidR="00671CA1" w:rsidRPr="00671CA1" w:rsidRDefault="00016483" w:rsidP="00671CA1">
      <w:pPr>
        <w:spacing w:after="120" w:line="264" w:lineRule="auto"/>
        <w:ind w:left="-2268"/>
        <w:jc w:val="both"/>
        <w:rPr>
          <w:rFonts w:ascii="Marianne" w:hAnsi="Marianne" w:cs="Arial"/>
          <w:b/>
          <w:sz w:val="16"/>
          <w:szCs w:val="16"/>
        </w:rPr>
      </w:pPr>
      <w:r>
        <w:rPr>
          <w:rFonts w:ascii="Marianne" w:hAnsi="Marianne" w:cs="Arial"/>
          <w:b/>
          <w:sz w:val="16"/>
          <w:szCs w:val="16"/>
        </w:rPr>
        <w:t>Article R.5125-10 du C</w:t>
      </w:r>
      <w:r w:rsidR="00671CA1" w:rsidRPr="00671CA1">
        <w:rPr>
          <w:rFonts w:ascii="Marianne" w:hAnsi="Marianne" w:cs="Arial"/>
          <w:b/>
          <w:sz w:val="16"/>
          <w:szCs w:val="16"/>
        </w:rPr>
        <w:t>ode de la santé publique</w:t>
      </w:r>
    </w:p>
    <w:p w14:paraId="207911C9" w14:textId="77777777" w:rsidR="00671CA1" w:rsidRPr="00671CA1" w:rsidRDefault="00671CA1" w:rsidP="00671CA1">
      <w:pPr>
        <w:pStyle w:val="NormalWeb"/>
        <w:shd w:val="clear" w:color="auto" w:fill="FFFFFF"/>
        <w:spacing w:before="0" w:beforeAutospacing="0" w:after="180" w:afterAutospacing="0" w:line="264" w:lineRule="auto"/>
        <w:ind w:left="-2268"/>
        <w:jc w:val="both"/>
        <w:rPr>
          <w:rFonts w:ascii="Marianne" w:hAnsi="Marianne" w:cs="Arial"/>
          <w:color w:val="000000"/>
          <w:sz w:val="16"/>
          <w:szCs w:val="16"/>
        </w:rPr>
      </w:pPr>
      <w:r w:rsidRPr="00671CA1">
        <w:rPr>
          <w:rFonts w:ascii="Marianne" w:hAnsi="Marianne" w:cs="Arial"/>
          <w:color w:val="000000"/>
          <w:sz w:val="16"/>
          <w:szCs w:val="16"/>
        </w:rPr>
        <w:t>Les autorisations de création, de transfert ou de regroupement d'officines de pharmacie sont subordonnées au respect des conditions prévues aux articles R. 5125-8 et R. 5125-9 et au 2° de l'article L. 5125-3-2.</w:t>
      </w:r>
    </w:p>
    <w:p w14:paraId="5FAC0796" w14:textId="77777777" w:rsidR="00671CA1" w:rsidRPr="00671CA1" w:rsidRDefault="00671CA1" w:rsidP="00671CA1">
      <w:pPr>
        <w:spacing w:after="120" w:line="264" w:lineRule="auto"/>
        <w:ind w:left="-2268"/>
        <w:jc w:val="both"/>
        <w:rPr>
          <w:rFonts w:ascii="Marianne" w:hAnsi="Marianne" w:cs="Arial"/>
          <w:b/>
          <w:sz w:val="16"/>
          <w:szCs w:val="16"/>
        </w:rPr>
      </w:pPr>
      <w:r w:rsidRPr="00671CA1">
        <w:rPr>
          <w:rFonts w:ascii="Marianne" w:hAnsi="Marianne" w:cs="Arial"/>
          <w:b/>
          <w:sz w:val="16"/>
          <w:szCs w:val="16"/>
        </w:rPr>
        <w:t>Article L. 5125-3-2 du code de la santé publique</w:t>
      </w:r>
    </w:p>
    <w:p w14:paraId="020346FC" w14:textId="5B660B4B" w:rsidR="00671CA1" w:rsidRPr="00671CA1" w:rsidRDefault="00671CA1" w:rsidP="00671CA1">
      <w:pPr>
        <w:spacing w:line="264" w:lineRule="auto"/>
        <w:ind w:left="-2268"/>
        <w:jc w:val="both"/>
        <w:rPr>
          <w:rFonts w:ascii="Marianne" w:hAnsi="Marianne" w:cs="Arial"/>
          <w:color w:val="000000"/>
          <w:sz w:val="16"/>
          <w:szCs w:val="16"/>
          <w:shd w:val="clear" w:color="auto" w:fill="FFFFFF"/>
        </w:rPr>
      </w:pPr>
      <w:r w:rsidRPr="00671CA1">
        <w:rPr>
          <w:rFonts w:ascii="Marianne" w:hAnsi="Marianne" w:cs="Arial"/>
          <w:color w:val="000000"/>
          <w:sz w:val="16"/>
          <w:szCs w:val="16"/>
          <w:shd w:val="clear" w:color="auto" w:fill="FFFFFF"/>
        </w:rPr>
        <w:t>Le caractère optimal de la desserte en médicaments au regard des besoins prévu à l'article </w:t>
      </w:r>
      <w:hyperlink r:id="rId8" w:history="1">
        <w:r w:rsidRPr="00671CA1">
          <w:rPr>
            <w:rStyle w:val="Lienhypertexte"/>
            <w:rFonts w:ascii="Marianne" w:hAnsi="Marianne" w:cs="Arial"/>
            <w:color w:val="336699"/>
            <w:sz w:val="16"/>
            <w:szCs w:val="16"/>
            <w:shd w:val="clear" w:color="auto" w:fill="FFFFFF"/>
          </w:rPr>
          <w:t>L. 5125-3 </w:t>
        </w:r>
      </w:hyperlink>
      <w:r w:rsidRPr="00671CA1">
        <w:rPr>
          <w:rFonts w:ascii="Marianne" w:hAnsi="Marianne" w:cs="Arial"/>
          <w:color w:val="000000"/>
          <w:sz w:val="16"/>
          <w:szCs w:val="16"/>
          <w:shd w:val="clear" w:color="auto" w:fill="FFFFFF"/>
        </w:rPr>
        <w:t>est satisfait dès lors que les conditions cumulatives suivantes sont respectées : </w:t>
      </w:r>
      <w:r>
        <w:rPr>
          <w:rFonts w:ascii="Marianne" w:hAnsi="Marianne" w:cs="Arial"/>
          <w:color w:val="000000"/>
          <w:sz w:val="16"/>
          <w:szCs w:val="16"/>
          <w:shd w:val="clear" w:color="auto" w:fill="FFFFFF"/>
        </w:rPr>
        <w:t xml:space="preserve"> […]</w:t>
      </w:r>
    </w:p>
    <w:p w14:paraId="52C6DA3B" w14:textId="77777777" w:rsidR="00671CA1" w:rsidRPr="00671CA1" w:rsidRDefault="00671CA1" w:rsidP="00671CA1">
      <w:pPr>
        <w:spacing w:line="264" w:lineRule="auto"/>
        <w:ind w:left="-2268"/>
        <w:jc w:val="both"/>
        <w:rPr>
          <w:rFonts w:ascii="Marianne" w:hAnsi="Marianne" w:cs="Arial"/>
          <w:color w:val="000000"/>
          <w:sz w:val="16"/>
          <w:szCs w:val="16"/>
          <w:shd w:val="clear" w:color="auto" w:fill="FFFFFF"/>
        </w:rPr>
      </w:pPr>
    </w:p>
    <w:p w14:paraId="23CF4E18" w14:textId="04EA3B52" w:rsidR="004A73CA" w:rsidRDefault="00671CA1" w:rsidP="004A73CA">
      <w:pPr>
        <w:spacing w:line="264" w:lineRule="auto"/>
        <w:ind w:left="-2268"/>
        <w:jc w:val="both"/>
        <w:rPr>
          <w:rFonts w:ascii="Marianne" w:hAnsi="Marianne" w:cs="Arial"/>
          <w:color w:val="000000"/>
          <w:sz w:val="16"/>
          <w:szCs w:val="16"/>
          <w:shd w:val="clear" w:color="auto" w:fill="FFFFFF"/>
        </w:rPr>
      </w:pPr>
      <w:r w:rsidRPr="00671CA1">
        <w:rPr>
          <w:rFonts w:ascii="Marianne" w:hAnsi="Marianne" w:cs="Arial"/>
          <w:color w:val="000000"/>
          <w:sz w:val="16"/>
          <w:szCs w:val="16"/>
          <w:shd w:val="clear" w:color="auto" w:fill="FFFFFF"/>
        </w:rPr>
        <w:t xml:space="preserve">2° Les locaux de la nouvelle officine remplissent les conditions </w:t>
      </w:r>
      <w:r>
        <w:rPr>
          <w:rFonts w:ascii="Marianne" w:hAnsi="Marianne" w:cs="Arial"/>
          <w:color w:val="000000"/>
          <w:sz w:val="16"/>
          <w:szCs w:val="16"/>
          <w:shd w:val="clear" w:color="auto" w:fill="FFFFFF"/>
        </w:rPr>
        <w:t>d'accessibilité mentionnées aux articles</w:t>
      </w:r>
      <w:hyperlink r:id="rId9" w:history="1">
        <w:r w:rsidRPr="00671CA1">
          <w:rPr>
            <w:rStyle w:val="Lienhypertexte"/>
            <w:rFonts w:ascii="Marianne" w:hAnsi="Marianne" w:cs="Arial"/>
            <w:color w:val="336699"/>
            <w:sz w:val="16"/>
            <w:szCs w:val="16"/>
            <w:shd w:val="clear" w:color="auto" w:fill="FFFFFF"/>
          </w:rPr>
          <w:t xml:space="preserve"> L. 1</w:t>
        </w:r>
        <w:r>
          <w:rPr>
            <w:rStyle w:val="Lienhypertexte"/>
            <w:rFonts w:ascii="Marianne" w:hAnsi="Marianne" w:cs="Arial"/>
            <w:color w:val="336699"/>
            <w:sz w:val="16"/>
            <w:szCs w:val="16"/>
            <w:shd w:val="clear" w:color="auto" w:fill="FFFFFF"/>
          </w:rPr>
          <w:t>64-1</w:t>
        </w:r>
        <w:r w:rsidRPr="00671CA1">
          <w:rPr>
            <w:rStyle w:val="Lienhypertexte"/>
            <w:rFonts w:ascii="Marianne" w:hAnsi="Marianne" w:cs="Arial"/>
            <w:color w:val="336699"/>
            <w:sz w:val="16"/>
            <w:szCs w:val="16"/>
            <w:shd w:val="clear" w:color="auto" w:fill="FFFFFF"/>
          </w:rPr>
          <w:t xml:space="preserve"> </w:t>
        </w:r>
        <w:r>
          <w:rPr>
            <w:rStyle w:val="Lienhypertexte"/>
            <w:rFonts w:ascii="Marianne" w:hAnsi="Marianne" w:cs="Arial"/>
            <w:color w:val="336699"/>
            <w:sz w:val="16"/>
            <w:szCs w:val="16"/>
            <w:shd w:val="clear" w:color="auto" w:fill="FFFFFF"/>
          </w:rPr>
          <w:t xml:space="preserve">à L164-3 </w:t>
        </w:r>
        <w:r w:rsidRPr="00671CA1">
          <w:rPr>
            <w:rStyle w:val="Lienhypertexte"/>
            <w:rFonts w:ascii="Marianne" w:hAnsi="Marianne" w:cs="Arial"/>
            <w:color w:val="336699"/>
            <w:sz w:val="16"/>
            <w:szCs w:val="16"/>
            <w:shd w:val="clear" w:color="auto" w:fill="FFFFFF"/>
          </w:rPr>
          <w:t>du code de la construction et de l'habitation</w:t>
        </w:r>
      </w:hyperlink>
      <w:r w:rsidRPr="00671CA1">
        <w:rPr>
          <w:rFonts w:ascii="Marianne" w:hAnsi="Marianne" w:cs="Arial"/>
          <w:color w:val="000000"/>
          <w:sz w:val="16"/>
          <w:szCs w:val="16"/>
          <w:shd w:val="clear" w:color="auto" w:fill="FFFFFF"/>
        </w:rPr>
        <w:t>, ainsi que les conditions minimales d'installation prévues par décret. Ils permettent la réalisation des missions prévues à l'article </w:t>
      </w:r>
      <w:hyperlink r:id="rId10" w:history="1">
        <w:r w:rsidRPr="00671CA1">
          <w:rPr>
            <w:rStyle w:val="Lienhypertexte"/>
            <w:rFonts w:ascii="Marianne" w:hAnsi="Marianne" w:cs="Arial"/>
            <w:color w:val="336699"/>
            <w:sz w:val="16"/>
            <w:szCs w:val="16"/>
            <w:shd w:val="clear" w:color="auto" w:fill="FFFFFF"/>
          </w:rPr>
          <w:t>L. 5125-1-1 A</w:t>
        </w:r>
      </w:hyperlink>
      <w:r w:rsidRPr="00671CA1">
        <w:rPr>
          <w:rFonts w:ascii="Marianne" w:hAnsi="Marianne" w:cs="Arial"/>
          <w:color w:val="000000"/>
          <w:sz w:val="16"/>
          <w:szCs w:val="16"/>
          <w:shd w:val="clear" w:color="auto" w:fill="FFFFFF"/>
        </w:rPr>
        <w:t> du présent code et ils garantissent un accès permanent du public en vue d'assurer un service de garde et d'urgence ;</w:t>
      </w:r>
    </w:p>
    <w:p w14:paraId="28F26334" w14:textId="77777777" w:rsidR="004A73CA" w:rsidRDefault="004A73CA" w:rsidP="004A73CA">
      <w:pPr>
        <w:spacing w:line="264" w:lineRule="auto"/>
        <w:ind w:left="-2268"/>
        <w:jc w:val="both"/>
        <w:rPr>
          <w:rFonts w:ascii="Marianne" w:hAnsi="Marianne" w:cs="Arial"/>
          <w:b/>
          <w:color w:val="000000"/>
          <w:sz w:val="16"/>
          <w:szCs w:val="16"/>
        </w:rPr>
      </w:pPr>
    </w:p>
    <w:p w14:paraId="7AC0EF47" w14:textId="285D7146" w:rsidR="00671CA1" w:rsidRPr="00671CA1" w:rsidRDefault="00671CA1" w:rsidP="00671CA1">
      <w:pPr>
        <w:spacing w:after="120" w:line="264" w:lineRule="auto"/>
        <w:ind w:left="-2268"/>
        <w:jc w:val="both"/>
        <w:rPr>
          <w:rFonts w:ascii="Marianne" w:hAnsi="Marianne" w:cs="Arial"/>
          <w:b/>
          <w:color w:val="000000"/>
          <w:sz w:val="16"/>
          <w:szCs w:val="16"/>
        </w:rPr>
      </w:pPr>
      <w:r w:rsidRPr="00671CA1">
        <w:rPr>
          <w:rFonts w:ascii="Marianne" w:hAnsi="Marianne" w:cs="Arial"/>
          <w:b/>
          <w:color w:val="000000"/>
          <w:sz w:val="16"/>
          <w:szCs w:val="16"/>
        </w:rPr>
        <w:t>Article R. 5125-8</w:t>
      </w:r>
      <w:r w:rsidR="00016483">
        <w:rPr>
          <w:rFonts w:ascii="Marianne" w:hAnsi="Marianne" w:cs="Arial"/>
          <w:b/>
          <w:sz w:val="16"/>
          <w:szCs w:val="16"/>
        </w:rPr>
        <w:t xml:space="preserve"> du C</w:t>
      </w:r>
      <w:r w:rsidRPr="00671CA1">
        <w:rPr>
          <w:rFonts w:ascii="Marianne" w:hAnsi="Marianne" w:cs="Arial"/>
          <w:b/>
          <w:sz w:val="16"/>
          <w:szCs w:val="16"/>
        </w:rPr>
        <w:t>ode de la santé publique</w:t>
      </w:r>
      <w:r w:rsidRPr="00671CA1">
        <w:rPr>
          <w:rFonts w:ascii="Marianne" w:hAnsi="Marianne" w:cs="Arial"/>
          <w:b/>
          <w:color w:val="000000"/>
          <w:sz w:val="16"/>
          <w:szCs w:val="16"/>
        </w:rPr>
        <w:t xml:space="preserve"> </w:t>
      </w:r>
    </w:p>
    <w:p w14:paraId="56A875F2" w14:textId="77777777" w:rsidR="00671CA1" w:rsidRPr="00671CA1" w:rsidRDefault="00671CA1" w:rsidP="00671CA1">
      <w:pPr>
        <w:spacing w:line="264" w:lineRule="auto"/>
        <w:ind w:left="-2268"/>
        <w:jc w:val="both"/>
        <w:rPr>
          <w:rFonts w:ascii="Marianne" w:hAnsi="Marianne" w:cs="Arial"/>
          <w:color w:val="000000"/>
          <w:sz w:val="16"/>
          <w:szCs w:val="16"/>
        </w:rPr>
      </w:pPr>
      <w:r w:rsidRPr="00671CA1">
        <w:rPr>
          <w:rFonts w:ascii="Marianne" w:hAnsi="Marianne" w:cs="Arial"/>
          <w:color w:val="000000"/>
          <w:sz w:val="16"/>
          <w:szCs w:val="16"/>
        </w:rPr>
        <w:t>I.- La superficie, l'aménagement, l'agencement et l'équipement des locaux d'une officine de pharmacie sont adaptés à ses activités et permettent le respect des bonnes pratiques mentionnées à l'article L. 5121-5.</w:t>
      </w:r>
    </w:p>
    <w:p w14:paraId="17C1A832" w14:textId="77777777" w:rsidR="00671CA1" w:rsidRPr="00671CA1" w:rsidRDefault="00671CA1" w:rsidP="00671CA1">
      <w:pPr>
        <w:spacing w:line="264" w:lineRule="auto"/>
        <w:ind w:left="-2268"/>
        <w:jc w:val="both"/>
        <w:rPr>
          <w:rFonts w:ascii="Marianne" w:hAnsi="Marianne" w:cs="Arial"/>
          <w:color w:val="000000"/>
          <w:sz w:val="16"/>
          <w:szCs w:val="16"/>
        </w:rPr>
      </w:pPr>
    </w:p>
    <w:p w14:paraId="7B5E537D" w14:textId="77777777" w:rsidR="00671CA1" w:rsidRPr="00671CA1" w:rsidRDefault="00671CA1" w:rsidP="00671CA1">
      <w:pPr>
        <w:spacing w:line="264" w:lineRule="auto"/>
        <w:ind w:left="-2268"/>
        <w:jc w:val="both"/>
        <w:rPr>
          <w:rFonts w:ascii="Marianne" w:hAnsi="Marianne" w:cs="Arial"/>
          <w:color w:val="000000"/>
          <w:sz w:val="16"/>
          <w:szCs w:val="16"/>
        </w:rPr>
      </w:pPr>
      <w:r w:rsidRPr="00671CA1">
        <w:rPr>
          <w:rFonts w:ascii="Marianne" w:hAnsi="Marianne" w:cs="Arial"/>
          <w:color w:val="000000"/>
          <w:sz w:val="16"/>
          <w:szCs w:val="16"/>
        </w:rPr>
        <w:t>Les locaux de l'officine sont soumis aux dispositions prévues aux articles </w:t>
      </w:r>
      <w:hyperlink r:id="rId11" w:history="1">
        <w:r w:rsidRPr="00671CA1">
          <w:rPr>
            <w:rStyle w:val="Lienhypertexte"/>
            <w:rFonts w:ascii="Marianne" w:hAnsi="Marianne" w:cs="Arial"/>
            <w:color w:val="336699"/>
            <w:sz w:val="16"/>
            <w:szCs w:val="16"/>
          </w:rPr>
          <w:t>L. 111-7</w:t>
        </w:r>
      </w:hyperlink>
      <w:r w:rsidRPr="00671CA1">
        <w:rPr>
          <w:rFonts w:ascii="Marianne" w:hAnsi="Marianne" w:cs="Arial"/>
          <w:color w:val="000000"/>
          <w:sz w:val="16"/>
          <w:szCs w:val="16"/>
        </w:rPr>
        <w:t> et </w:t>
      </w:r>
      <w:hyperlink r:id="rId12" w:history="1">
        <w:r w:rsidRPr="00671CA1">
          <w:rPr>
            <w:rStyle w:val="Lienhypertexte"/>
            <w:rFonts w:ascii="Marianne" w:hAnsi="Marianne" w:cs="Arial"/>
            <w:color w:val="336699"/>
            <w:sz w:val="16"/>
            <w:szCs w:val="16"/>
          </w:rPr>
          <w:t>L. 111-7-1</w:t>
        </w:r>
      </w:hyperlink>
      <w:r w:rsidRPr="00671CA1">
        <w:rPr>
          <w:rFonts w:ascii="Marianne" w:hAnsi="Marianne" w:cs="Arial"/>
          <w:color w:val="000000"/>
          <w:sz w:val="16"/>
          <w:szCs w:val="16"/>
        </w:rPr>
        <w:t> du code de la construction et de l'habitation, sauf s'ils bénéficient d'une dérogation prévue à l'article L. 111-7-3 du même code, ou s'ils sont situés dans un territoire régi par les dispositions des articles </w:t>
      </w:r>
      <w:hyperlink r:id="rId13" w:history="1">
        <w:r w:rsidRPr="00671CA1">
          <w:rPr>
            <w:rStyle w:val="Lienhypertexte"/>
            <w:rFonts w:ascii="Marianne" w:hAnsi="Marianne" w:cs="Arial"/>
            <w:color w:val="336699"/>
            <w:sz w:val="16"/>
            <w:szCs w:val="16"/>
          </w:rPr>
          <w:t xml:space="preserve">LO </w:t>
        </w:r>
        <w:r w:rsidRPr="00671CA1">
          <w:rPr>
            <w:rStyle w:val="Lienhypertexte"/>
            <w:rFonts w:ascii="Marianne" w:hAnsi="Marianne" w:cs="Arial"/>
            <w:color w:val="336699"/>
            <w:sz w:val="16"/>
            <w:szCs w:val="16"/>
          </w:rPr>
          <w:t>6</w:t>
        </w:r>
        <w:r w:rsidRPr="00671CA1">
          <w:rPr>
            <w:rStyle w:val="Lienhypertexte"/>
            <w:rFonts w:ascii="Marianne" w:hAnsi="Marianne" w:cs="Arial"/>
            <w:color w:val="336699"/>
            <w:sz w:val="16"/>
            <w:szCs w:val="16"/>
          </w:rPr>
          <w:t>214-3</w:t>
        </w:r>
      </w:hyperlink>
      <w:r w:rsidRPr="00671CA1">
        <w:rPr>
          <w:rFonts w:ascii="Marianne" w:hAnsi="Marianne" w:cs="Arial"/>
          <w:color w:val="000000"/>
          <w:sz w:val="16"/>
          <w:szCs w:val="16"/>
        </w:rPr>
        <w:t>, </w:t>
      </w:r>
      <w:hyperlink r:id="rId14" w:history="1">
        <w:r w:rsidRPr="00671CA1">
          <w:rPr>
            <w:rStyle w:val="Lienhypertexte"/>
            <w:rFonts w:ascii="Marianne" w:hAnsi="Marianne" w:cs="Arial"/>
            <w:color w:val="336699"/>
            <w:sz w:val="16"/>
            <w:szCs w:val="16"/>
          </w:rPr>
          <w:t>LO 6314-3</w:t>
        </w:r>
      </w:hyperlink>
      <w:r w:rsidRPr="00671CA1">
        <w:rPr>
          <w:rFonts w:ascii="Marianne" w:hAnsi="Marianne" w:cs="Arial"/>
          <w:color w:val="000000"/>
          <w:sz w:val="16"/>
          <w:szCs w:val="16"/>
        </w:rPr>
        <w:t> et </w:t>
      </w:r>
      <w:hyperlink r:id="rId15" w:history="1">
        <w:r w:rsidRPr="00671CA1">
          <w:rPr>
            <w:rStyle w:val="Lienhypertexte"/>
            <w:rFonts w:ascii="Marianne" w:hAnsi="Marianne" w:cs="Arial"/>
            <w:color w:val="336699"/>
            <w:sz w:val="16"/>
            <w:szCs w:val="16"/>
          </w:rPr>
          <w:t>LO 6414-1</w:t>
        </w:r>
      </w:hyperlink>
      <w:r w:rsidRPr="00671CA1">
        <w:rPr>
          <w:rFonts w:ascii="Marianne" w:hAnsi="Marianne" w:cs="Arial"/>
          <w:color w:val="000000"/>
          <w:sz w:val="16"/>
          <w:szCs w:val="16"/>
        </w:rPr>
        <w:t> du code général des collectivités territoriales.</w:t>
      </w:r>
    </w:p>
    <w:p w14:paraId="6CB5CDA1" w14:textId="77777777" w:rsidR="00671CA1" w:rsidRPr="00671CA1" w:rsidRDefault="00671CA1" w:rsidP="00671CA1">
      <w:pPr>
        <w:spacing w:line="264" w:lineRule="auto"/>
        <w:ind w:left="-2268"/>
        <w:jc w:val="both"/>
        <w:rPr>
          <w:rFonts w:ascii="Marianne" w:hAnsi="Marianne" w:cs="Arial"/>
          <w:color w:val="000000"/>
          <w:sz w:val="16"/>
          <w:szCs w:val="16"/>
        </w:rPr>
      </w:pPr>
    </w:p>
    <w:p w14:paraId="159E96FF" w14:textId="77777777" w:rsidR="00671CA1" w:rsidRPr="00671CA1" w:rsidRDefault="00671CA1" w:rsidP="00671CA1">
      <w:pPr>
        <w:spacing w:line="264" w:lineRule="auto"/>
        <w:ind w:left="-2268"/>
        <w:jc w:val="both"/>
        <w:rPr>
          <w:rFonts w:ascii="Marianne" w:hAnsi="Marianne" w:cs="Arial"/>
          <w:color w:val="000000"/>
          <w:sz w:val="16"/>
          <w:szCs w:val="16"/>
        </w:rPr>
      </w:pPr>
      <w:r w:rsidRPr="00671CA1">
        <w:rPr>
          <w:rFonts w:ascii="Marianne" w:hAnsi="Marianne" w:cs="Arial"/>
          <w:color w:val="000000"/>
          <w:sz w:val="16"/>
          <w:szCs w:val="16"/>
        </w:rPr>
        <w:lastRenderedPageBreak/>
        <w:t xml:space="preserve">Les locaux de l'officine forment un ensemble d'un seul tenant y compris pour ce qui concerne les activités spécialisées d'optique-lunetterie, d'audioprothèse et d'orthopédie. </w:t>
      </w:r>
    </w:p>
    <w:p w14:paraId="001371B5" w14:textId="77777777" w:rsidR="00671CA1" w:rsidRPr="00671CA1" w:rsidRDefault="00671CA1" w:rsidP="00671CA1">
      <w:pPr>
        <w:spacing w:line="264" w:lineRule="auto"/>
        <w:ind w:left="-2268"/>
        <w:jc w:val="both"/>
        <w:rPr>
          <w:rFonts w:ascii="Marianne" w:hAnsi="Marianne" w:cs="Arial"/>
          <w:color w:val="000000"/>
          <w:sz w:val="16"/>
          <w:szCs w:val="16"/>
        </w:rPr>
      </w:pPr>
    </w:p>
    <w:p w14:paraId="04FDE1A8" w14:textId="77777777" w:rsidR="00671CA1" w:rsidRPr="00671CA1" w:rsidRDefault="00671CA1" w:rsidP="00671CA1">
      <w:pPr>
        <w:spacing w:line="264" w:lineRule="auto"/>
        <w:ind w:left="-2268"/>
        <w:jc w:val="both"/>
        <w:rPr>
          <w:rFonts w:ascii="Marianne" w:hAnsi="Marianne" w:cs="Arial"/>
          <w:color w:val="000000"/>
          <w:sz w:val="16"/>
          <w:szCs w:val="16"/>
        </w:rPr>
      </w:pPr>
      <w:r w:rsidRPr="00671CA1">
        <w:rPr>
          <w:rFonts w:ascii="Marianne" w:hAnsi="Marianne" w:cs="Arial"/>
          <w:color w:val="000000"/>
          <w:sz w:val="16"/>
          <w:szCs w:val="16"/>
        </w:rPr>
        <w:t xml:space="preserve">Des lieux de stockage peuvent toutefois se trouver à proximité de l'officine, dans les limites de son quartier d'implantation mentionné à l'article L. 5125-3-1 du présent code, à condition qu'ils ne soient pas ouverts au public et ne comportent ni signalisation, ni vitrine extérieure. </w:t>
      </w:r>
    </w:p>
    <w:p w14:paraId="1AC6A6A7" w14:textId="77777777" w:rsidR="00671CA1" w:rsidRPr="00671CA1" w:rsidRDefault="00671CA1" w:rsidP="00671CA1">
      <w:pPr>
        <w:spacing w:line="264" w:lineRule="auto"/>
        <w:ind w:left="-2268"/>
        <w:jc w:val="both"/>
        <w:rPr>
          <w:rFonts w:ascii="Marianne" w:hAnsi="Marianne" w:cs="Arial"/>
          <w:color w:val="000000"/>
          <w:sz w:val="16"/>
          <w:szCs w:val="16"/>
        </w:rPr>
      </w:pPr>
    </w:p>
    <w:p w14:paraId="51F413C7" w14:textId="77777777" w:rsidR="00671CA1" w:rsidRPr="00671CA1" w:rsidRDefault="00671CA1" w:rsidP="00671CA1">
      <w:pPr>
        <w:spacing w:line="264" w:lineRule="auto"/>
        <w:ind w:left="-2268"/>
        <w:jc w:val="both"/>
        <w:rPr>
          <w:rFonts w:ascii="Marianne" w:hAnsi="Marianne" w:cs="Arial"/>
          <w:color w:val="000000"/>
          <w:sz w:val="16"/>
          <w:szCs w:val="16"/>
        </w:rPr>
      </w:pPr>
      <w:r w:rsidRPr="00671CA1">
        <w:rPr>
          <w:rFonts w:ascii="Marianne" w:hAnsi="Marianne" w:cs="Arial"/>
          <w:color w:val="000000"/>
          <w:sz w:val="16"/>
          <w:szCs w:val="16"/>
        </w:rPr>
        <w:t xml:space="preserve">Aucune communication directe n'existe entre l'officine et un autre local professionnel ou commercial. </w:t>
      </w:r>
    </w:p>
    <w:p w14:paraId="1BA78905" w14:textId="77777777" w:rsidR="00671CA1" w:rsidRPr="00671CA1" w:rsidRDefault="00671CA1" w:rsidP="00671CA1">
      <w:pPr>
        <w:spacing w:line="264" w:lineRule="auto"/>
        <w:ind w:left="-2268"/>
        <w:jc w:val="both"/>
        <w:rPr>
          <w:rFonts w:ascii="Marianne" w:hAnsi="Marianne" w:cs="Arial"/>
          <w:color w:val="000000"/>
          <w:sz w:val="16"/>
          <w:szCs w:val="16"/>
        </w:rPr>
      </w:pPr>
      <w:r w:rsidRPr="00671CA1">
        <w:rPr>
          <w:rFonts w:ascii="Marianne" w:hAnsi="Marianne" w:cs="Arial"/>
          <w:color w:val="000000"/>
          <w:sz w:val="16"/>
          <w:szCs w:val="16"/>
        </w:rPr>
        <w:t xml:space="preserve">Le mobilier pharmaceutique est disposé de telle sorte que le public n'ait directement accès ni aux médicaments, ni aux autres produits dont la vente est réservée aux officines. Les médicaments de médication officinale mentionnés à l'article R. 5121-202 peuvent être présentés au public en accès direct dans les conditions prévues à l'article R. 4235-55. Les tests de grossesse et les tests d'ovulation peuvent également être présentés au public en accès direct, dans les mêmes conditions. </w:t>
      </w:r>
    </w:p>
    <w:p w14:paraId="0540427C" w14:textId="77777777" w:rsidR="00671CA1" w:rsidRPr="00671CA1" w:rsidRDefault="00671CA1" w:rsidP="00671CA1">
      <w:pPr>
        <w:spacing w:line="264" w:lineRule="auto"/>
        <w:ind w:left="-2268"/>
        <w:jc w:val="both"/>
        <w:rPr>
          <w:rFonts w:ascii="Marianne" w:hAnsi="Marianne" w:cs="Arial"/>
          <w:color w:val="000000"/>
          <w:sz w:val="16"/>
          <w:szCs w:val="16"/>
        </w:rPr>
      </w:pPr>
    </w:p>
    <w:p w14:paraId="0D435555" w14:textId="77777777" w:rsidR="00671CA1" w:rsidRPr="00671CA1" w:rsidRDefault="00671CA1" w:rsidP="00671CA1">
      <w:pPr>
        <w:spacing w:line="264" w:lineRule="auto"/>
        <w:ind w:left="-2268"/>
        <w:jc w:val="both"/>
        <w:rPr>
          <w:rFonts w:ascii="Marianne" w:hAnsi="Marianne" w:cs="Arial"/>
          <w:color w:val="000000"/>
          <w:sz w:val="16"/>
          <w:szCs w:val="16"/>
        </w:rPr>
      </w:pPr>
      <w:r w:rsidRPr="00671CA1">
        <w:rPr>
          <w:rFonts w:ascii="Marianne" w:hAnsi="Marianne" w:cs="Arial"/>
          <w:color w:val="000000"/>
          <w:sz w:val="16"/>
          <w:szCs w:val="16"/>
        </w:rPr>
        <w:t xml:space="preserve">Lorsque des livraisons sont envisagées en dehors des heures d'ouverture, l'officine est aménagée de façon à permettre l'isolement des médicaments et autres produits livrés. </w:t>
      </w:r>
    </w:p>
    <w:p w14:paraId="6B2D5FE3" w14:textId="77777777" w:rsidR="00671CA1" w:rsidRPr="00671CA1" w:rsidRDefault="00671CA1" w:rsidP="00671CA1">
      <w:pPr>
        <w:spacing w:line="264" w:lineRule="auto"/>
        <w:jc w:val="both"/>
        <w:rPr>
          <w:rFonts w:ascii="Marianne" w:hAnsi="Marianne" w:cs="Arial"/>
          <w:color w:val="000000"/>
          <w:sz w:val="16"/>
          <w:szCs w:val="16"/>
        </w:rPr>
      </w:pPr>
    </w:p>
    <w:p w14:paraId="46C488A4" w14:textId="156E72E8" w:rsidR="00671CA1" w:rsidRPr="00671CA1" w:rsidRDefault="00671CA1" w:rsidP="00671CA1">
      <w:pPr>
        <w:spacing w:line="264" w:lineRule="auto"/>
        <w:ind w:left="-2268"/>
        <w:jc w:val="both"/>
        <w:rPr>
          <w:rFonts w:ascii="Marianne" w:hAnsi="Marianne" w:cs="Arial"/>
          <w:color w:val="000000"/>
          <w:sz w:val="16"/>
          <w:szCs w:val="16"/>
        </w:rPr>
      </w:pPr>
      <w:r w:rsidRPr="00671CA1">
        <w:rPr>
          <w:rFonts w:ascii="Marianne" w:hAnsi="Marianne" w:cs="Arial"/>
          <w:color w:val="000000"/>
          <w:sz w:val="16"/>
          <w:szCs w:val="16"/>
        </w:rPr>
        <w:t xml:space="preserve">II.- L'annexe d'une officine implantée au sein </w:t>
      </w:r>
      <w:r w:rsidR="00F84915" w:rsidRPr="00671CA1">
        <w:rPr>
          <w:rFonts w:ascii="Marianne" w:hAnsi="Marianne" w:cs="Arial"/>
          <w:color w:val="000000"/>
          <w:sz w:val="16"/>
          <w:szCs w:val="16"/>
        </w:rPr>
        <w:t>d’un aéroport prévu</w:t>
      </w:r>
      <w:r w:rsidRPr="00671CA1">
        <w:rPr>
          <w:rFonts w:ascii="Marianne" w:hAnsi="Marianne" w:cs="Arial"/>
          <w:color w:val="000000"/>
          <w:sz w:val="16"/>
          <w:szCs w:val="16"/>
        </w:rPr>
        <w:t xml:space="preserve"> à l'article L. 5125-7-1 est soumise aux dispositions prévues aux premier, deuxième, troisième, cinquième, sixième, septième et huitième alinéas du présent article.</w:t>
      </w:r>
    </w:p>
    <w:p w14:paraId="7CBADB1C" w14:textId="77777777" w:rsidR="00671CA1" w:rsidRPr="00671CA1" w:rsidRDefault="00671CA1" w:rsidP="00671CA1">
      <w:pPr>
        <w:shd w:val="clear" w:color="auto" w:fill="FFFFFF"/>
        <w:spacing w:line="264" w:lineRule="auto"/>
        <w:ind w:left="-2268"/>
        <w:jc w:val="both"/>
        <w:rPr>
          <w:rFonts w:ascii="Marianne" w:hAnsi="Marianne" w:cs="Arial"/>
          <w:b/>
          <w:bCs/>
          <w:color w:val="000000"/>
          <w:sz w:val="16"/>
          <w:szCs w:val="16"/>
        </w:rPr>
      </w:pPr>
    </w:p>
    <w:p w14:paraId="2774B1B7" w14:textId="0FB4AAC2" w:rsidR="00671CA1" w:rsidRPr="00671CA1" w:rsidRDefault="00671CA1" w:rsidP="00671CA1">
      <w:pPr>
        <w:shd w:val="clear" w:color="auto" w:fill="FFFFFF"/>
        <w:spacing w:after="120" w:line="264" w:lineRule="auto"/>
        <w:ind w:left="-2268"/>
        <w:jc w:val="both"/>
        <w:rPr>
          <w:rFonts w:ascii="Marianne" w:hAnsi="Marianne" w:cs="Arial"/>
          <w:b/>
          <w:bCs/>
          <w:color w:val="000000"/>
          <w:sz w:val="16"/>
          <w:szCs w:val="16"/>
        </w:rPr>
      </w:pPr>
      <w:r w:rsidRPr="00671CA1">
        <w:rPr>
          <w:rFonts w:ascii="Marianne" w:hAnsi="Marianne" w:cs="Arial"/>
          <w:b/>
          <w:bCs/>
          <w:color w:val="000000"/>
          <w:sz w:val="16"/>
          <w:szCs w:val="16"/>
        </w:rPr>
        <w:t>Article R5125-9</w:t>
      </w:r>
      <w:r w:rsidR="00016483">
        <w:rPr>
          <w:rFonts w:ascii="Marianne" w:hAnsi="Marianne" w:cs="Arial"/>
          <w:b/>
          <w:sz w:val="16"/>
          <w:szCs w:val="16"/>
        </w:rPr>
        <w:t xml:space="preserve"> du C</w:t>
      </w:r>
      <w:r w:rsidRPr="00671CA1">
        <w:rPr>
          <w:rFonts w:ascii="Marianne" w:hAnsi="Marianne" w:cs="Arial"/>
          <w:b/>
          <w:sz w:val="16"/>
          <w:szCs w:val="16"/>
        </w:rPr>
        <w:t>ode de la santé publique</w:t>
      </w:r>
    </w:p>
    <w:p w14:paraId="42D28CBA" w14:textId="77777777" w:rsidR="00671CA1" w:rsidRPr="00671CA1" w:rsidRDefault="00671CA1" w:rsidP="00671CA1">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671CA1">
        <w:rPr>
          <w:rFonts w:ascii="Marianne" w:hAnsi="Marianne" w:cs="Arial"/>
          <w:color w:val="000000"/>
          <w:sz w:val="16"/>
          <w:szCs w:val="16"/>
        </w:rPr>
        <w:t>I.- L'officine comporte, dans la partie accessible au public :</w:t>
      </w:r>
    </w:p>
    <w:p w14:paraId="226D8DD8" w14:textId="77777777" w:rsidR="00671CA1" w:rsidRPr="00671CA1" w:rsidRDefault="00671CA1" w:rsidP="00671CA1">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671CA1">
        <w:rPr>
          <w:rFonts w:ascii="Marianne" w:hAnsi="Marianne" w:cs="Arial"/>
          <w:color w:val="000000"/>
          <w:sz w:val="16"/>
          <w:szCs w:val="16"/>
        </w:rPr>
        <w:t>1° Une zone clairement délimitée, pour l'accueil de la clientèle et la dispensation des médicaments, permettant la tenue d'une conversation à l'abri des tiers ;</w:t>
      </w:r>
    </w:p>
    <w:p w14:paraId="5FE75BE0" w14:textId="3ADD55B8" w:rsidR="00671CA1" w:rsidRDefault="00671CA1" w:rsidP="00671CA1">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671CA1">
        <w:rPr>
          <w:rFonts w:ascii="Marianne" w:hAnsi="Marianne" w:cs="Arial"/>
          <w:color w:val="000000"/>
          <w:sz w:val="16"/>
          <w:szCs w:val="16"/>
        </w:rPr>
        <w:t>2° Pour les activités spécialisées d'optique-lunetterie, d'audioprothèse et d'orthopédie, un rayon individualisé et, le cas échéant, un espace permettant au patient d'essayer le produit dans des conditions répondant aux dispositions du présent code.</w:t>
      </w:r>
    </w:p>
    <w:p w14:paraId="582E583F" w14:textId="77777777" w:rsidR="00671CA1" w:rsidRPr="00671CA1" w:rsidRDefault="00671CA1" w:rsidP="00671CA1">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p>
    <w:p w14:paraId="49BC9A5C" w14:textId="77777777" w:rsidR="00671CA1" w:rsidRPr="00671CA1" w:rsidRDefault="00671CA1" w:rsidP="00671CA1">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671CA1">
        <w:rPr>
          <w:rFonts w:ascii="Marianne" w:hAnsi="Marianne" w:cs="Arial"/>
          <w:color w:val="000000"/>
          <w:sz w:val="16"/>
          <w:szCs w:val="16"/>
        </w:rPr>
        <w:t>II.- L'officine comporte, dans la partie non accessible au public :</w:t>
      </w:r>
    </w:p>
    <w:p w14:paraId="637A8A2B" w14:textId="77777777" w:rsidR="00671CA1" w:rsidRPr="00671CA1" w:rsidRDefault="00671CA1" w:rsidP="00671CA1">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671CA1">
        <w:rPr>
          <w:rFonts w:ascii="Marianne" w:hAnsi="Marianne" w:cs="Arial"/>
          <w:color w:val="000000"/>
          <w:sz w:val="16"/>
          <w:szCs w:val="16"/>
        </w:rPr>
        <w:t>1° Un local, ou une zone, réservé à l'exécution et au contrôle des préparations magistrales et officinales et de taille adaptée à cette activité. Le cas échéant, ce local peut être utilisé de manière non simultanée pour la préparation des doses à administrer mentionnée à l'article R. 4235-48 du présent code ;</w:t>
      </w:r>
    </w:p>
    <w:p w14:paraId="6F139026" w14:textId="77777777" w:rsidR="00671CA1" w:rsidRPr="00671CA1" w:rsidRDefault="00671CA1" w:rsidP="00671CA1">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671CA1">
        <w:rPr>
          <w:rFonts w:ascii="Marianne" w:hAnsi="Marianne" w:cs="Arial"/>
          <w:color w:val="000000"/>
          <w:sz w:val="16"/>
          <w:szCs w:val="16"/>
        </w:rPr>
        <w:t>2° Une armoire ou un local de sécurité destiné au stockage des médicaments et produits classés comme stupéfiants ainsi qu'il est prévu à l'article R. 5132-80 ;</w:t>
      </w:r>
    </w:p>
    <w:p w14:paraId="5C8DFDA9" w14:textId="77777777" w:rsidR="00671CA1" w:rsidRPr="00671CA1" w:rsidRDefault="00671CA1" w:rsidP="00671CA1">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671CA1">
        <w:rPr>
          <w:rFonts w:ascii="Marianne" w:hAnsi="Marianne" w:cs="Arial"/>
          <w:color w:val="000000"/>
          <w:sz w:val="16"/>
          <w:szCs w:val="16"/>
        </w:rPr>
        <w:t>3° Un emplacement destiné au stockage des médicaments non utilisés au sens de l'article L. 4211-2 ;</w:t>
      </w:r>
    </w:p>
    <w:p w14:paraId="4E491FF9" w14:textId="77777777" w:rsidR="00671CA1" w:rsidRPr="00671CA1" w:rsidRDefault="00671CA1" w:rsidP="00671CA1">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671CA1">
        <w:rPr>
          <w:rFonts w:ascii="Marianne" w:hAnsi="Marianne" w:cs="Arial"/>
          <w:color w:val="000000"/>
          <w:sz w:val="16"/>
          <w:szCs w:val="16"/>
        </w:rPr>
        <w:t>4° Le cas échéant, un emplacement destiné au stockage des déchets mentionnés à l'article R. 1335-8-1, rassemblés dans des collecteurs fermés définitivement, conformément aux dispositions de l'article R. 1335-6 ;</w:t>
      </w:r>
    </w:p>
    <w:p w14:paraId="665C7CA8" w14:textId="77777777" w:rsidR="00671CA1" w:rsidRPr="00671CA1" w:rsidRDefault="00671CA1" w:rsidP="00671CA1">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671CA1">
        <w:rPr>
          <w:rFonts w:ascii="Marianne" w:hAnsi="Marianne" w:cs="Arial"/>
          <w:color w:val="000000"/>
          <w:sz w:val="16"/>
          <w:szCs w:val="16"/>
        </w:rPr>
        <w:t>5° Le cas échéant, une zone ou un local adaptés à l'activité de commerce électronique des médicaments définie à l'article L. 5125-33 du présent code ;</w:t>
      </w:r>
    </w:p>
    <w:p w14:paraId="052713C6" w14:textId="1178D777" w:rsidR="00671CA1" w:rsidRDefault="00671CA1" w:rsidP="00671CA1">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671CA1">
        <w:rPr>
          <w:rFonts w:ascii="Marianne" w:hAnsi="Marianne" w:cs="Arial"/>
          <w:color w:val="000000"/>
          <w:sz w:val="16"/>
          <w:szCs w:val="16"/>
        </w:rPr>
        <w:t>6° Les gaz à usage médical et les liquides inflammables sont stockés séparément, dans une armoire ou un local de taille adaptée et répondant aux recommandations de stockage propres à ces produits.</w:t>
      </w:r>
    </w:p>
    <w:p w14:paraId="6BD5551C" w14:textId="4455A9CA" w:rsidR="00016483" w:rsidRDefault="00016483" w:rsidP="00671CA1">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p>
    <w:p w14:paraId="255F850C" w14:textId="77777777" w:rsidR="004A73CA" w:rsidRDefault="004A73CA" w:rsidP="00671CA1">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p>
    <w:p w14:paraId="03F891DF" w14:textId="181CE47D" w:rsidR="00016483" w:rsidRPr="00016483" w:rsidRDefault="00016483" w:rsidP="00016483">
      <w:pPr>
        <w:shd w:val="clear" w:color="auto" w:fill="FFFFFF"/>
        <w:spacing w:after="120" w:line="264" w:lineRule="auto"/>
        <w:ind w:left="-2268"/>
        <w:jc w:val="both"/>
        <w:rPr>
          <w:rFonts w:ascii="Marianne" w:hAnsi="Marianne" w:cs="Arial"/>
          <w:color w:val="000000"/>
          <w:sz w:val="16"/>
          <w:szCs w:val="16"/>
        </w:rPr>
      </w:pPr>
      <w:r>
        <w:rPr>
          <w:rFonts w:ascii="Marianne" w:hAnsi="Marianne" w:cs="Arial"/>
          <w:b/>
          <w:bCs/>
          <w:color w:val="000000"/>
          <w:sz w:val="16"/>
          <w:szCs w:val="16"/>
        </w:rPr>
        <w:t xml:space="preserve">Article L5125-1-1 A du Code de la santé publique </w:t>
      </w:r>
    </w:p>
    <w:p w14:paraId="45DDF556" w14:textId="619847B8" w:rsidR="00016483" w:rsidRPr="00016483"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016483">
        <w:rPr>
          <w:rFonts w:ascii="Marianne" w:hAnsi="Marianne" w:cs="Arial"/>
          <w:color w:val="000000"/>
          <w:sz w:val="16"/>
          <w:szCs w:val="16"/>
        </w:rPr>
        <w:t>Dans les conditions définies par le présent code, les pharmaciens d'officine :</w:t>
      </w:r>
    </w:p>
    <w:p w14:paraId="4A503548" w14:textId="475EB309" w:rsidR="00016483" w:rsidRPr="00016483"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016483">
        <w:rPr>
          <w:rFonts w:ascii="Marianne" w:hAnsi="Marianne" w:cs="Arial"/>
          <w:color w:val="000000"/>
          <w:sz w:val="16"/>
          <w:szCs w:val="16"/>
        </w:rPr>
        <w:t>1° Contribuent aux soins de premier recours définis à l'article L. 1411-11 ;</w:t>
      </w:r>
    </w:p>
    <w:p w14:paraId="11F8C696" w14:textId="6667B337" w:rsidR="00016483" w:rsidRPr="00016483"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016483">
        <w:rPr>
          <w:rFonts w:ascii="Marianne" w:hAnsi="Marianne" w:cs="Arial"/>
          <w:color w:val="000000"/>
          <w:sz w:val="16"/>
          <w:szCs w:val="16"/>
        </w:rPr>
        <w:t>2° Participent à la coopération entre professionnels de santé ;</w:t>
      </w:r>
    </w:p>
    <w:p w14:paraId="2FD2A5A6" w14:textId="3193F343" w:rsidR="00016483" w:rsidRPr="00016483"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016483">
        <w:rPr>
          <w:rFonts w:ascii="Marianne" w:hAnsi="Marianne" w:cs="Arial"/>
          <w:color w:val="000000"/>
          <w:sz w:val="16"/>
          <w:szCs w:val="16"/>
        </w:rPr>
        <w:t>3° Participent à la mission de service public de la permanence des soins ;</w:t>
      </w:r>
    </w:p>
    <w:p w14:paraId="3C721DCC" w14:textId="11D2070F" w:rsidR="00016483" w:rsidRPr="00016483"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016483">
        <w:rPr>
          <w:rFonts w:ascii="Marianne" w:hAnsi="Marianne" w:cs="Arial"/>
          <w:color w:val="000000"/>
          <w:sz w:val="16"/>
          <w:szCs w:val="16"/>
        </w:rPr>
        <w:t>4° Concourent aux actions de veille et de protection sanitaire organisées par les autorités de santé ;</w:t>
      </w:r>
    </w:p>
    <w:p w14:paraId="405168B0" w14:textId="19F1956C" w:rsidR="00016483" w:rsidRPr="00016483"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016483">
        <w:rPr>
          <w:rFonts w:ascii="Marianne" w:hAnsi="Marianne" w:cs="Arial"/>
          <w:color w:val="000000"/>
          <w:sz w:val="16"/>
          <w:szCs w:val="16"/>
        </w:rPr>
        <w:t>5° Peuvent participer à l'éducation thérapeutique et aux actions d'accompagnement de patients définies aux articles L. 1161-1 à L. 1161-5 ;</w:t>
      </w:r>
    </w:p>
    <w:p w14:paraId="7B9337EF" w14:textId="66D9663E" w:rsidR="00016483" w:rsidRPr="00016483"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016483">
        <w:rPr>
          <w:rFonts w:ascii="Marianne" w:hAnsi="Marianne" w:cs="Arial"/>
          <w:color w:val="000000"/>
          <w:sz w:val="16"/>
          <w:szCs w:val="16"/>
        </w:rPr>
        <w:t>6° Peuvent assurer la fonction de pharmacien référent pour un établissement mentionné au 6° du I de l'article L. 312-1 du code de l'action sociale et des familles ayant souscrit le contrat mentionné au IV ter de l'article L. 313-12 du même code qui ne dispose pas de pharmacie à usage intérieur ou qui n'est pas membre d'un groupement de coopération sanitaire gérant une pharmacie à usage intérieur ;</w:t>
      </w:r>
    </w:p>
    <w:p w14:paraId="7BF523C9" w14:textId="6B024587" w:rsidR="00016483" w:rsidRPr="00016483"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016483">
        <w:rPr>
          <w:rFonts w:ascii="Marianne" w:hAnsi="Marianne" w:cs="Arial"/>
          <w:color w:val="000000"/>
          <w:sz w:val="16"/>
          <w:szCs w:val="16"/>
        </w:rPr>
        <w:t>7° Peuvent être désignés comme correspondants par le patient dans le cadre d'un exercice coordonné au sein des dispositifs mentionnés aux articles L. 1411-11-1, L. 1434-12, L. 6323-1 et L. 6323-3 du présent code. A ce titre, ils peuvent, à la demande du médecin ou avec son accord, renouveler périodiquement des traitements chroniques et ajuster, au besoin, leur posologie ;</w:t>
      </w:r>
    </w:p>
    <w:p w14:paraId="48A99CE9" w14:textId="06A12334" w:rsidR="00016483" w:rsidRPr="00016483"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016483">
        <w:rPr>
          <w:rFonts w:ascii="Marianne" w:hAnsi="Marianne" w:cs="Arial"/>
          <w:color w:val="000000"/>
          <w:sz w:val="16"/>
          <w:szCs w:val="16"/>
        </w:rPr>
        <w:t>8° Peuvent proposer des conseils et prestations destinés à favoriser l'amélioration ou le maintien de l'état de santé des personnes ;</w:t>
      </w:r>
    </w:p>
    <w:p w14:paraId="3A034C93" w14:textId="71F91074" w:rsidR="00016483" w:rsidRPr="00016483"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016483">
        <w:rPr>
          <w:rFonts w:ascii="Marianne" w:hAnsi="Marianne" w:cs="Arial"/>
          <w:color w:val="000000"/>
          <w:sz w:val="16"/>
          <w:szCs w:val="16"/>
        </w:rPr>
        <w:lastRenderedPageBreak/>
        <w:t>9° Peuvent effectuer les vaccinations dont la liste est fixée par arrêté du ministre chargé de la santé pris après avis de la Haute Autorité de santé. Cet arrêté peut autoriser, après avis de l'Agence nationale de sécurité du médicament et des produits de santé, la prescription par les pharmaciens de certains vaccins. Il en fixe les conditions ;</w:t>
      </w:r>
    </w:p>
    <w:p w14:paraId="54AC5BC1" w14:textId="3E04E106" w:rsidR="00016483" w:rsidRPr="00016483"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016483">
        <w:rPr>
          <w:rFonts w:ascii="Marianne" w:hAnsi="Marianne" w:cs="Arial"/>
          <w:color w:val="000000"/>
          <w:sz w:val="16"/>
          <w:szCs w:val="16"/>
        </w:rPr>
        <w:t>10° Peuvent, dans le cadre de protocoles inscrits dans le cadre d'un exercice coordonné au sein des dispositifs mentionnés aux mêmes articles L. 1411-11-1, L. 1434-12, L. 6323-1 et L. 6323-3, délivrer pour certaines pathologies, et dans le respect des recommandations de la Haute Autorité de santé, des médicaments dont la liste est fixée par arrêté, pris après avis de la Haute Autorité de santé.</w:t>
      </w:r>
    </w:p>
    <w:p w14:paraId="7348DA92" w14:textId="77777777" w:rsidR="00016483" w:rsidRPr="00016483"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p>
    <w:p w14:paraId="4CF5FC9D" w14:textId="77777777" w:rsidR="00016483" w:rsidRPr="00016483"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016483">
        <w:rPr>
          <w:rFonts w:ascii="Marianne" w:hAnsi="Marianne" w:cs="Arial"/>
          <w:color w:val="000000"/>
          <w:sz w:val="16"/>
          <w:szCs w:val="16"/>
        </w:rPr>
        <w:t>Un décret en Conseil d'Etat fixe les conditions d'application des 7°, 8° et 9°.</w:t>
      </w:r>
    </w:p>
    <w:p w14:paraId="13E8EA54" w14:textId="77777777" w:rsidR="00016483" w:rsidRPr="00016483"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p>
    <w:p w14:paraId="5C2B9F65" w14:textId="4BA44152" w:rsidR="00671CA1" w:rsidRDefault="00016483"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sidRPr="00016483">
        <w:rPr>
          <w:rFonts w:ascii="Marianne" w:hAnsi="Marianne" w:cs="Arial"/>
          <w:color w:val="000000"/>
          <w:sz w:val="16"/>
          <w:szCs w:val="16"/>
        </w:rPr>
        <w:t>Un décret fixe les conditions d'application du 10°, notamment les conditions de formation préalable des pharmaciens et les modalités d'information du médecin traitant.</w:t>
      </w:r>
    </w:p>
    <w:p w14:paraId="776AC977" w14:textId="007A91A9" w:rsidR="00826FA8" w:rsidRDefault="00826FA8"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p>
    <w:p w14:paraId="7932C028" w14:textId="77777777" w:rsidR="004A73CA" w:rsidRDefault="004A73CA"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p>
    <w:p w14:paraId="0D67ECF9" w14:textId="70FD9F9E" w:rsidR="002A5C68" w:rsidRDefault="00826FA8"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r>
        <w:rPr>
          <w:rFonts w:ascii="Marianne" w:hAnsi="Marianne" w:cs="Arial"/>
          <w:color w:val="000000"/>
          <w:sz w:val="16"/>
          <w:szCs w:val="16"/>
        </w:rPr>
        <w:t xml:space="preserve">Voir également : </w:t>
      </w:r>
    </w:p>
    <w:p w14:paraId="4CE15CD2" w14:textId="77777777" w:rsidR="00A82D90" w:rsidRDefault="00A82D90" w:rsidP="00016483">
      <w:pPr>
        <w:pStyle w:val="NormalWeb"/>
        <w:shd w:val="clear" w:color="auto" w:fill="FFFFFF"/>
        <w:spacing w:before="0" w:beforeAutospacing="0" w:after="0" w:afterAutospacing="0" w:line="264" w:lineRule="auto"/>
        <w:ind w:left="-2268"/>
        <w:jc w:val="both"/>
        <w:rPr>
          <w:rFonts w:ascii="Marianne" w:hAnsi="Marianne" w:cs="Arial"/>
          <w:color w:val="000000"/>
          <w:sz w:val="16"/>
          <w:szCs w:val="16"/>
        </w:rPr>
      </w:pPr>
    </w:p>
    <w:p w14:paraId="2CF83A32" w14:textId="1DE9A5AD" w:rsidR="00826FA8" w:rsidRPr="00902E41" w:rsidRDefault="00826FA8" w:rsidP="004A73CA">
      <w:pPr>
        <w:pStyle w:val="NormalWeb"/>
        <w:numPr>
          <w:ilvl w:val="0"/>
          <w:numId w:val="33"/>
        </w:numPr>
        <w:shd w:val="clear" w:color="auto" w:fill="FFFFFF"/>
        <w:spacing w:before="0" w:beforeAutospacing="0" w:after="0" w:afterAutospacing="0" w:line="264" w:lineRule="auto"/>
        <w:jc w:val="both"/>
        <w:rPr>
          <w:rFonts w:ascii="Marianne" w:hAnsi="Marianne" w:cs="Arial"/>
          <w:color w:val="000000"/>
          <w:sz w:val="16"/>
          <w:szCs w:val="16"/>
        </w:rPr>
      </w:pPr>
      <w:r w:rsidRPr="00902E41">
        <w:rPr>
          <w:rFonts w:ascii="Marianne" w:hAnsi="Marianne" w:cs="Arial"/>
          <w:color w:val="000000"/>
          <w:sz w:val="16"/>
          <w:szCs w:val="16"/>
        </w:rPr>
        <w:t xml:space="preserve">Recommandations pour l’aménagement des locaux de l’officine – Ordre national des pharmaciens. </w:t>
      </w:r>
    </w:p>
    <w:p w14:paraId="4648A315" w14:textId="77777777" w:rsidR="00E81660" w:rsidRPr="00067048" w:rsidRDefault="00E81660" w:rsidP="00016483">
      <w:pPr>
        <w:pStyle w:val="NormalWeb"/>
        <w:shd w:val="clear" w:color="auto" w:fill="FFFFFF"/>
        <w:spacing w:before="0" w:beforeAutospacing="0" w:after="0" w:afterAutospacing="0" w:line="264" w:lineRule="auto"/>
        <w:ind w:left="-2268"/>
        <w:jc w:val="both"/>
        <w:rPr>
          <w:rFonts w:ascii="Marianne" w:hAnsi="Marianne" w:cs="Arial"/>
          <w:sz w:val="16"/>
          <w:szCs w:val="16"/>
        </w:rPr>
      </w:pPr>
    </w:p>
    <w:p w14:paraId="555557ED" w14:textId="6FED17AB" w:rsidR="002A5C68" w:rsidRPr="00067048" w:rsidRDefault="002A5C68" w:rsidP="004A73CA">
      <w:pPr>
        <w:pStyle w:val="NormalWeb"/>
        <w:numPr>
          <w:ilvl w:val="0"/>
          <w:numId w:val="33"/>
        </w:numPr>
        <w:shd w:val="clear" w:color="auto" w:fill="FFFFFF"/>
        <w:spacing w:before="0" w:beforeAutospacing="0" w:after="0" w:afterAutospacing="0" w:line="264" w:lineRule="auto"/>
        <w:jc w:val="both"/>
        <w:rPr>
          <w:rFonts w:ascii="Marianne" w:hAnsi="Marianne" w:cs="Arial"/>
          <w:sz w:val="16"/>
          <w:szCs w:val="16"/>
        </w:rPr>
      </w:pPr>
      <w:r w:rsidRPr="00067048">
        <w:rPr>
          <w:rFonts w:ascii="Marianne" w:hAnsi="Marianne" w:cs="Arial"/>
          <w:sz w:val="16"/>
          <w:szCs w:val="16"/>
        </w:rPr>
        <w:t>Art 16 de l’arrêté du 1er février</w:t>
      </w:r>
      <w:r w:rsidR="00902E41" w:rsidRPr="00067048">
        <w:rPr>
          <w:rFonts w:ascii="Marianne" w:hAnsi="Marianne" w:cs="Arial"/>
          <w:sz w:val="16"/>
          <w:szCs w:val="16"/>
        </w:rPr>
        <w:t xml:space="preserve"> </w:t>
      </w:r>
      <w:r w:rsidRPr="00067048">
        <w:rPr>
          <w:rFonts w:ascii="Marianne" w:hAnsi="Marianne" w:cs="Arial"/>
          <w:sz w:val="16"/>
          <w:szCs w:val="16"/>
        </w:rPr>
        <w:t>2011 relatif aux professions de prothésistes et orthésistes pour l’appareillage des personnes handicapées</w:t>
      </w:r>
    </w:p>
    <w:p w14:paraId="28F85F08" w14:textId="703EE20B" w:rsidR="004A73CA" w:rsidRPr="00067048" w:rsidRDefault="004A73CA" w:rsidP="00016483">
      <w:pPr>
        <w:pStyle w:val="NormalWeb"/>
        <w:shd w:val="clear" w:color="auto" w:fill="FFFFFF"/>
        <w:spacing w:before="0" w:beforeAutospacing="0" w:after="0" w:afterAutospacing="0" w:line="264" w:lineRule="auto"/>
        <w:ind w:left="-2268"/>
        <w:jc w:val="both"/>
        <w:rPr>
          <w:rFonts w:ascii="Marianne" w:hAnsi="Marianne" w:cs="Arial"/>
          <w:sz w:val="16"/>
          <w:szCs w:val="16"/>
        </w:rPr>
      </w:pPr>
    </w:p>
    <w:p w14:paraId="22BBEEB1" w14:textId="43A59B74" w:rsidR="00CA345F" w:rsidRPr="007F43CF" w:rsidRDefault="00CA345F" w:rsidP="002E5ED1">
      <w:pPr>
        <w:pStyle w:val="NormalWeb"/>
        <w:numPr>
          <w:ilvl w:val="0"/>
          <w:numId w:val="33"/>
        </w:numPr>
        <w:shd w:val="clear" w:color="auto" w:fill="FFFFFF"/>
        <w:spacing w:before="0" w:beforeAutospacing="0" w:after="0" w:afterAutospacing="0" w:line="264" w:lineRule="auto"/>
        <w:jc w:val="both"/>
        <w:rPr>
          <w:rFonts w:ascii="Marianne" w:hAnsi="Marianne" w:cs="Arial"/>
          <w:sz w:val="16"/>
          <w:szCs w:val="16"/>
        </w:rPr>
      </w:pPr>
      <w:r w:rsidRPr="007F43CF">
        <w:rPr>
          <w:rFonts w:ascii="Marianne" w:hAnsi="Marianne" w:cs="Arial"/>
          <w:sz w:val="16"/>
          <w:szCs w:val="16"/>
        </w:rPr>
        <w:t xml:space="preserve">Arrêté </w:t>
      </w:r>
      <w:r w:rsidRPr="007F43CF">
        <w:rPr>
          <w:rFonts w:ascii="Marianne" w:hAnsi="Marianne" w:cs="Arial"/>
          <w:bCs/>
          <w:sz w:val="16"/>
          <w:szCs w:val="16"/>
        </w:rPr>
        <w:t xml:space="preserve">du 21 mai 2024 modifiant l’arrêté du 1er août 2016 déterminant la liste des tests, recueils et traitements de signaux biologiques qui ne constituent pas un examen de biologie médicale, les catégories de personnes pouvant les réaliser et les conditions de réalisation de certains de ces tests, recueils et traitements de signaux biologiques et l’arrêté du 1er juin 2021 relatif aux mesures d’organisation et de fonctionnement du système de santé maintenues en matière de lutte contre la </w:t>
      </w:r>
      <w:proofErr w:type="spellStart"/>
      <w:r w:rsidRPr="007F43CF">
        <w:rPr>
          <w:rFonts w:ascii="Marianne" w:hAnsi="Marianne" w:cs="Arial"/>
          <w:bCs/>
          <w:sz w:val="16"/>
          <w:szCs w:val="16"/>
        </w:rPr>
        <w:t>covid</w:t>
      </w:r>
      <w:proofErr w:type="spellEnd"/>
      <w:r w:rsidRPr="007F43CF">
        <w:rPr>
          <w:rFonts w:ascii="Marianne" w:hAnsi="Marianne" w:cs="Arial"/>
          <w:bCs/>
          <w:sz w:val="16"/>
          <w:szCs w:val="16"/>
        </w:rPr>
        <w:t xml:space="preserve"> 19</w:t>
      </w:r>
    </w:p>
    <w:p w14:paraId="25810B6C" w14:textId="77777777" w:rsidR="005E002D" w:rsidRPr="007F43CF" w:rsidRDefault="005E002D" w:rsidP="007F43CF">
      <w:pPr>
        <w:pStyle w:val="NormalWeb"/>
        <w:shd w:val="clear" w:color="auto" w:fill="FFFFFF"/>
        <w:spacing w:before="0" w:beforeAutospacing="0" w:after="0" w:afterAutospacing="0" w:line="264" w:lineRule="auto"/>
        <w:ind w:left="-2268"/>
        <w:jc w:val="both"/>
        <w:rPr>
          <w:rFonts w:ascii="Marianne" w:hAnsi="Marianne" w:cs="Arial"/>
          <w:sz w:val="16"/>
          <w:szCs w:val="16"/>
        </w:rPr>
      </w:pPr>
    </w:p>
    <w:p w14:paraId="551EF7A7" w14:textId="1F0C6CB5" w:rsidR="00671CA1" w:rsidRPr="007F43CF" w:rsidRDefault="005E002D" w:rsidP="005E002D">
      <w:pPr>
        <w:pStyle w:val="NormalWeb"/>
        <w:numPr>
          <w:ilvl w:val="0"/>
          <w:numId w:val="33"/>
        </w:numPr>
        <w:shd w:val="clear" w:color="auto" w:fill="FFFFFF"/>
        <w:spacing w:before="0" w:beforeAutospacing="0" w:after="0" w:afterAutospacing="0" w:line="264" w:lineRule="auto"/>
        <w:jc w:val="both"/>
        <w:rPr>
          <w:rFonts w:ascii="Marianne" w:hAnsi="Marianne" w:cs="Arial"/>
          <w:bCs/>
          <w:sz w:val="16"/>
          <w:szCs w:val="16"/>
        </w:rPr>
      </w:pPr>
      <w:r w:rsidRPr="007F43CF">
        <w:rPr>
          <w:rFonts w:ascii="Marianne" w:hAnsi="Marianne" w:cs="Arial"/>
          <w:bCs/>
          <w:sz w:val="16"/>
          <w:szCs w:val="16"/>
        </w:rPr>
        <w:t>Décret n°2024-550 du 17 juin 2024 relatif à la délivrance sans ordonnance de certains médicaments, après réalisation d’un test rapide d’orientation diagnostique par les pharmaciens d’officine</w:t>
      </w:r>
    </w:p>
    <w:p w14:paraId="617EF00D" w14:textId="77777777" w:rsidR="007F43CF" w:rsidRPr="007F43CF" w:rsidRDefault="007F43CF" w:rsidP="007F43CF">
      <w:pPr>
        <w:pStyle w:val="NormalWeb"/>
        <w:shd w:val="clear" w:color="auto" w:fill="FFFFFF"/>
        <w:spacing w:before="0" w:beforeAutospacing="0" w:after="0" w:afterAutospacing="0" w:line="264" w:lineRule="auto"/>
        <w:ind w:left="-2268"/>
        <w:jc w:val="both"/>
        <w:rPr>
          <w:rFonts w:ascii="Marianne" w:hAnsi="Marianne" w:cs="Arial"/>
          <w:sz w:val="16"/>
          <w:szCs w:val="16"/>
        </w:rPr>
      </w:pPr>
    </w:p>
    <w:p w14:paraId="3AB32602" w14:textId="1CA42DD4" w:rsidR="005E002D" w:rsidRPr="007F43CF" w:rsidRDefault="005E002D" w:rsidP="005E002D">
      <w:pPr>
        <w:pStyle w:val="NormalWeb"/>
        <w:numPr>
          <w:ilvl w:val="0"/>
          <w:numId w:val="33"/>
        </w:numPr>
        <w:shd w:val="clear" w:color="auto" w:fill="FFFFFF"/>
        <w:spacing w:before="0" w:beforeAutospacing="0" w:after="0" w:afterAutospacing="0" w:line="264" w:lineRule="auto"/>
        <w:jc w:val="both"/>
        <w:rPr>
          <w:rFonts w:ascii="Marianne" w:hAnsi="Marianne" w:cs="Arial"/>
          <w:bCs/>
          <w:sz w:val="16"/>
          <w:szCs w:val="16"/>
        </w:rPr>
      </w:pPr>
      <w:r w:rsidRPr="007F43CF">
        <w:rPr>
          <w:rFonts w:ascii="Marianne" w:hAnsi="Marianne" w:cs="Arial"/>
          <w:bCs/>
          <w:sz w:val="16"/>
          <w:szCs w:val="16"/>
        </w:rPr>
        <w:t>Arrêté du 17 juin 2024 fixant les modalités de délivrance de médicaments sans ordonnance après la réalisation d’un test rapide d’orientation diagnostique, les modalités de formation spécifique des pharmaciens d’officine en la matière et précisant les conditions de recours à une ordonnance de dispensation conditionnelle</w:t>
      </w:r>
    </w:p>
    <w:p w14:paraId="665E4181" w14:textId="77777777" w:rsidR="00671CA1" w:rsidRPr="007F43CF" w:rsidRDefault="00671CA1" w:rsidP="00016483">
      <w:pPr>
        <w:pStyle w:val="NormalWeb"/>
        <w:shd w:val="clear" w:color="auto" w:fill="FFFFFF"/>
        <w:spacing w:before="0" w:beforeAutospacing="0" w:after="0" w:afterAutospacing="0" w:line="264" w:lineRule="auto"/>
        <w:ind w:left="-2268"/>
        <w:jc w:val="both"/>
        <w:rPr>
          <w:rFonts w:ascii="Marianne" w:hAnsi="Marianne" w:cs="Arial"/>
          <w:sz w:val="16"/>
          <w:szCs w:val="16"/>
        </w:rPr>
      </w:pPr>
    </w:p>
    <w:sectPr w:rsidR="00671CA1" w:rsidRPr="007F43CF" w:rsidSect="00B6049F">
      <w:headerReference w:type="default" r:id="rId16"/>
      <w:footerReference w:type="default" r:id="rId17"/>
      <w:headerReference w:type="first" r:id="rId18"/>
      <w:footerReference w:type="first" r:id="rId19"/>
      <w:pgSz w:w="11900" w:h="16840" w:code="9"/>
      <w:pgMar w:top="1134" w:right="845" w:bottom="992" w:left="3402" w:header="0"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EADAD" w14:textId="77777777" w:rsidR="00302BAB" w:rsidRDefault="00302BAB" w:rsidP="00641858">
      <w:r>
        <w:separator/>
      </w:r>
    </w:p>
  </w:endnote>
  <w:endnote w:type="continuationSeparator" w:id="0">
    <w:p w14:paraId="001B9975" w14:textId="77777777" w:rsidR="00302BAB" w:rsidRDefault="00302BAB" w:rsidP="0064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charset w:val="00"/>
    <w:family w:val="auto"/>
    <w:pitch w:val="variable"/>
    <w:sig w:usb0="00000001" w:usb1="00000001" w:usb2="00000000" w:usb3="00000000" w:csb0="0000019F" w:csb1="00000000"/>
  </w:font>
  <w:font w:name="Lucida Grande">
    <w:altName w:val="Arial"/>
    <w:charset w:val="00"/>
    <w:family w:val="auto"/>
    <w:pitch w:val="variable"/>
    <w:sig w:usb0="00000000" w:usb1="5000A1FF" w:usb2="00000000" w:usb3="00000000" w:csb0="000001BF" w:csb1="00000000"/>
  </w:font>
  <w:font w:name="Marianne Medium">
    <w:panose1 w:val="02000000000000000000"/>
    <w:charset w:val="00"/>
    <w:family w:val="auto"/>
    <w:pitch w:val="variable"/>
    <w:sig w:usb0="0000000F" w:usb1="00000000" w:usb2="00000000" w:usb3="00000000" w:csb0="00000003" w:csb1="00000000"/>
  </w:font>
  <w:font w:name="Calibri-Bold">
    <w:altName w:val="Calibri"/>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rianne Thin">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7DA80" w14:textId="6CE0AE58" w:rsidR="00CC2D38" w:rsidRDefault="00CC2D38">
    <w:pPr>
      <w:pStyle w:val="Pieddepage"/>
    </w:pPr>
    <w:r>
      <w:rPr>
        <w:noProof/>
        <w:lang w:eastAsia="fr-FR"/>
      </w:rPr>
      <mc:AlternateContent>
        <mc:Choice Requires="wps">
          <w:drawing>
            <wp:anchor distT="0" distB="0" distL="114300" distR="114300" simplePos="0" relativeHeight="251659776" behindDoc="0" locked="0" layoutInCell="1" allowOverlap="1" wp14:anchorId="37C31C83" wp14:editId="028D50E5">
              <wp:simplePos x="0" y="0"/>
              <wp:positionH relativeFrom="column">
                <wp:posOffset>-1841500</wp:posOffset>
              </wp:positionH>
              <wp:positionV relativeFrom="paragraph">
                <wp:posOffset>-295275</wp:posOffset>
              </wp:positionV>
              <wp:extent cx="797560" cy="27876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26C5B" w14:textId="012540F6" w:rsidR="00B346AA" w:rsidRPr="002660BC" w:rsidRDefault="00CC2D38" w:rsidP="00A86BDE">
                          <w:pPr>
                            <w:rPr>
                              <w:sz w:val="16"/>
                            </w:rPr>
                          </w:pPr>
                          <w:r w:rsidRPr="002660BC">
                            <w:rPr>
                              <w:sz w:val="16"/>
                            </w:rPr>
                            <w:t xml:space="preserve">Page </w:t>
                          </w:r>
                          <w:r w:rsidRPr="002660BC">
                            <w:rPr>
                              <w:sz w:val="16"/>
                            </w:rPr>
                            <w:fldChar w:fldCharType="begin"/>
                          </w:r>
                          <w:r w:rsidRPr="002660BC">
                            <w:rPr>
                              <w:sz w:val="16"/>
                            </w:rPr>
                            <w:instrText>PAGE   \* MERGEFORMAT</w:instrText>
                          </w:r>
                          <w:r w:rsidRPr="002660BC">
                            <w:rPr>
                              <w:sz w:val="16"/>
                            </w:rPr>
                            <w:fldChar w:fldCharType="separate"/>
                          </w:r>
                          <w:r w:rsidR="007F43CF">
                            <w:rPr>
                              <w:noProof/>
                              <w:sz w:val="16"/>
                            </w:rPr>
                            <w:t>5</w:t>
                          </w:r>
                          <w:r w:rsidRPr="002660BC">
                            <w:rPr>
                              <w:sz w:val="16"/>
                            </w:rPr>
                            <w:fldChar w:fldCharType="end"/>
                          </w:r>
                          <w:r w:rsidRPr="002660BC">
                            <w:rPr>
                              <w:sz w:val="16"/>
                            </w:rPr>
                            <w:t xml:space="preserve"> /</w:t>
                          </w:r>
                          <w:r w:rsidR="00BF6255" w:rsidRPr="002660BC">
                            <w:rPr>
                              <w:sz w:val="16"/>
                            </w:rPr>
                            <w:t>6</w:t>
                          </w:r>
                        </w:p>
                        <w:p w14:paraId="2071CB78" w14:textId="77777777" w:rsidR="00F84915" w:rsidRPr="00DC58CA" w:rsidRDefault="00F84915" w:rsidP="00A86BDE">
                          <w:pPr>
                            <w:rPr>
                              <w:color w:val="3C4693"/>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31C83" id="_x0000_t202" coordsize="21600,21600" o:spt="202" path="m,l,21600r21600,l21600,xe">
              <v:stroke joinstyle="miter"/>
              <v:path gradientshapeok="t" o:connecttype="rect"/>
            </v:shapetype>
            <v:shape id="Text Box 14" o:spid="_x0000_s1028" type="#_x0000_t202" style="position:absolute;margin-left:-145pt;margin-top:-23.25pt;width:62.8pt;height:2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" stroked="f">
              <v:textbox>
                <w:txbxContent>
                  <w:p w14:paraId="50C26C5B" w14:textId="012540F6" w:rsidR="00B346AA" w:rsidRPr="002660BC" w:rsidRDefault="00CC2D38" w:rsidP="00A86BDE">
                    <w:pPr>
                      <w:rPr>
                        <w:sz w:val="16"/>
                      </w:rPr>
                    </w:pPr>
                    <w:r w:rsidRPr="002660BC">
                      <w:rPr>
                        <w:sz w:val="16"/>
                      </w:rPr>
                      <w:t xml:space="preserve">Page </w:t>
                    </w:r>
                    <w:r w:rsidRPr="002660BC">
                      <w:rPr>
                        <w:sz w:val="16"/>
                      </w:rPr>
                      <w:fldChar w:fldCharType="begin"/>
                    </w:r>
                    <w:r w:rsidRPr="002660BC">
                      <w:rPr>
                        <w:sz w:val="16"/>
                      </w:rPr>
                      <w:instrText>PAGE   \* MERGEFORMAT</w:instrText>
                    </w:r>
                    <w:r w:rsidRPr="002660BC">
                      <w:rPr>
                        <w:sz w:val="16"/>
                      </w:rPr>
                      <w:fldChar w:fldCharType="separate"/>
                    </w:r>
                    <w:r w:rsidR="007F43CF">
                      <w:rPr>
                        <w:noProof/>
                        <w:sz w:val="16"/>
                      </w:rPr>
                      <w:t>5</w:t>
                    </w:r>
                    <w:r w:rsidRPr="002660BC">
                      <w:rPr>
                        <w:sz w:val="16"/>
                      </w:rPr>
                      <w:fldChar w:fldCharType="end"/>
                    </w:r>
                    <w:r w:rsidRPr="002660BC">
                      <w:rPr>
                        <w:sz w:val="16"/>
                      </w:rPr>
                      <w:t xml:space="preserve"> /</w:t>
                    </w:r>
                    <w:r w:rsidR="00BF6255" w:rsidRPr="002660BC">
                      <w:rPr>
                        <w:sz w:val="16"/>
                      </w:rPr>
                      <w:t>6</w:t>
                    </w:r>
                  </w:p>
                  <w:p w14:paraId="2071CB78" w14:textId="77777777" w:rsidR="00F84915" w:rsidRPr="00DC58CA" w:rsidRDefault="00F84915" w:rsidP="00A86BDE">
                    <w:pPr>
                      <w:rPr>
                        <w:color w:val="3C4693"/>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Ind w:w="-2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6271"/>
    </w:tblGrid>
    <w:tr w:rsidR="00E43664" w:rsidRPr="0061267D" w14:paraId="681DA8CF" w14:textId="77777777" w:rsidTr="00E43664">
      <w:tc>
        <w:tcPr>
          <w:tcW w:w="3780" w:type="dxa"/>
        </w:tcPr>
        <w:p w14:paraId="17E65862" w14:textId="135DDE72" w:rsidR="00E43664" w:rsidRDefault="00B346AA" w:rsidP="00E43664">
          <w:pPr>
            <w:pStyle w:val="Corpsdetexte"/>
            <w:rPr>
              <w:rFonts w:ascii="Marianne" w:hAnsi="Marianne" w:cs="Calibri"/>
              <w:b/>
              <w:bCs/>
              <w:color w:val="000091" w:themeColor="text2"/>
              <w:sz w:val="16"/>
              <w:szCs w:val="16"/>
            </w:rPr>
          </w:pPr>
          <w:r>
            <w:rPr>
              <w:rFonts w:ascii="Marianne" w:hAnsi="Marianne" w:cs="Calibri"/>
              <w:b/>
              <w:bCs/>
              <w:color w:val="000091" w:themeColor="text2"/>
              <w:sz w:val="16"/>
              <w:szCs w:val="16"/>
            </w:rPr>
            <w:t xml:space="preserve">Pôle pharmacie biologie </w:t>
          </w:r>
        </w:p>
        <w:p w14:paraId="00C9D175" w14:textId="77157775" w:rsidR="00E43664" w:rsidRPr="00E43664" w:rsidRDefault="00B346AA" w:rsidP="00E43664">
          <w:pPr>
            <w:pStyle w:val="Corpsdetexte"/>
            <w:rPr>
              <w:rFonts w:ascii="Marianne" w:hAnsi="Marianne"/>
              <w:b/>
              <w:color w:val="404040"/>
              <w:sz w:val="16"/>
              <w:szCs w:val="16"/>
            </w:rPr>
          </w:pPr>
          <w:r w:rsidRPr="00B346AA">
            <w:rPr>
              <w:rFonts w:ascii="Marianne" w:hAnsi="Marianne"/>
              <w:b/>
              <w:sz w:val="16"/>
              <w:szCs w:val="16"/>
            </w:rPr>
            <w:t>ars-ara-dos-pharmacie@ars.sante.fr</w:t>
          </w:r>
        </w:p>
      </w:tc>
      <w:tc>
        <w:tcPr>
          <w:tcW w:w="6272" w:type="dxa"/>
        </w:tcPr>
        <w:p w14:paraId="5975277B" w14:textId="77777777" w:rsidR="00E43664" w:rsidRPr="005D6A65" w:rsidRDefault="00E43664" w:rsidP="00E43664">
          <w:pPr>
            <w:pStyle w:val="intituledirection"/>
            <w:spacing w:line="240" w:lineRule="auto"/>
            <w:ind w:right="-110"/>
            <w:jc w:val="right"/>
            <w:rPr>
              <w:rFonts w:ascii="Marianne" w:hAnsi="Marianne" w:cs="Calibri"/>
              <w:b w:val="0"/>
              <w:color w:val="auto"/>
              <w:sz w:val="16"/>
              <w:szCs w:val="16"/>
            </w:rPr>
          </w:pPr>
          <w:r w:rsidRPr="005D6A65">
            <w:rPr>
              <w:rFonts w:ascii="Marianne" w:hAnsi="Marianne" w:cs="Calibri"/>
              <w:b w:val="0"/>
              <w:color w:val="auto"/>
              <w:sz w:val="16"/>
              <w:szCs w:val="16"/>
            </w:rPr>
            <w:t>ARS Auvergne-Rhône-Alpes</w:t>
          </w:r>
        </w:p>
        <w:p w14:paraId="6ED7CE99" w14:textId="77777777" w:rsidR="00E43664" w:rsidRPr="009B72D9" w:rsidRDefault="00E43664" w:rsidP="00E43664">
          <w:pPr>
            <w:pStyle w:val="Corpsdetexte"/>
            <w:ind w:right="-110"/>
            <w:jc w:val="right"/>
            <w:rPr>
              <w:rFonts w:ascii="Marianne" w:hAnsi="Marianne" w:cs="Calibri"/>
              <w:b/>
              <w:bCs/>
              <w:color w:val="000091" w:themeColor="text2"/>
              <w:sz w:val="16"/>
              <w:szCs w:val="16"/>
            </w:rPr>
          </w:pPr>
          <w:r w:rsidRPr="005D6A65">
            <w:rPr>
              <w:rFonts w:ascii="Marianne" w:hAnsi="Marianne"/>
              <w:sz w:val="16"/>
              <w:szCs w:val="16"/>
            </w:rPr>
            <w:t>www.auvergne-rhone-alpes.ars.sante.fr</w:t>
          </w:r>
        </w:p>
      </w:tc>
    </w:tr>
  </w:tbl>
  <w:p w14:paraId="152342FF" w14:textId="04CDFAF8" w:rsidR="00E43664" w:rsidRDefault="00E43664" w:rsidP="00E43664">
    <w:pPr>
      <w:pStyle w:val="Pieddepage"/>
      <w:ind w:left="-226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D9B53" w14:textId="77777777" w:rsidR="00302BAB" w:rsidRDefault="00302BAB" w:rsidP="00641858">
      <w:r>
        <w:separator/>
      </w:r>
    </w:p>
  </w:footnote>
  <w:footnote w:type="continuationSeparator" w:id="0">
    <w:p w14:paraId="6FCBB013" w14:textId="77777777" w:rsidR="00302BAB" w:rsidRDefault="00302BAB" w:rsidP="00641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C252F" w14:textId="77777777" w:rsidR="00CC2D38" w:rsidRDefault="00CC2D38" w:rsidP="00641858">
    <w:pPr>
      <w:pStyle w:val="En-tte"/>
      <w:ind w:left="-1417"/>
    </w:pPr>
    <w:r>
      <w:rPr>
        <w:noProof/>
        <w:lang w:eastAsia="fr-FR"/>
      </w:rPr>
      <w:drawing>
        <wp:anchor distT="0" distB="0" distL="114300" distR="114300" simplePos="0" relativeHeight="251656704" behindDoc="1" locked="0" layoutInCell="1" allowOverlap="1" wp14:anchorId="6AA6F83B" wp14:editId="228DEDB1">
          <wp:simplePos x="0" y="0"/>
          <wp:positionH relativeFrom="column">
            <wp:posOffset>-2173605</wp:posOffset>
          </wp:positionH>
          <wp:positionV relativeFrom="paragraph">
            <wp:posOffset>20320</wp:posOffset>
          </wp:positionV>
          <wp:extent cx="986790" cy="2091690"/>
          <wp:effectExtent l="0" t="0" r="3810" b="3810"/>
          <wp:wrapSquare wrapText="bothSides"/>
          <wp:docPr id="175" name="Imag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r="86984"/>
                  <a:stretch>
                    <a:fillRect/>
                  </a:stretch>
                </pic:blipFill>
                <pic:spPr bwMode="auto">
                  <a:xfrm>
                    <a:off x="0" y="0"/>
                    <a:ext cx="986790" cy="20916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CF792" w14:textId="389F7510" w:rsidR="00CC2D38" w:rsidRDefault="00646A79" w:rsidP="00646A79">
    <w:pPr>
      <w:pStyle w:val="En-tte"/>
      <w:ind w:left="-2127" w:right="-843"/>
    </w:pPr>
    <w:r>
      <w:rPr>
        <w:rFonts w:ascii="Marianne Thin" w:hAnsi="Marianne Thin"/>
        <w:i/>
        <w:noProof/>
        <w:color w:val="FFFFFF" w:themeColor="background1"/>
        <w:spacing w:val="6"/>
        <w:sz w:val="60"/>
        <w:szCs w:val="60"/>
        <w:lang w:eastAsia="fr-FR"/>
      </w:rPr>
      <mc:AlternateContent>
        <mc:Choice Requires="wps">
          <w:drawing>
            <wp:anchor distT="0" distB="0" distL="114300" distR="114300" simplePos="0" relativeHeight="251674112" behindDoc="0" locked="0" layoutInCell="1" allowOverlap="1" wp14:anchorId="5629E720" wp14:editId="0FF423F5">
              <wp:simplePos x="0" y="0"/>
              <wp:positionH relativeFrom="margin">
                <wp:posOffset>4074795</wp:posOffset>
              </wp:positionH>
              <wp:positionV relativeFrom="paragraph">
                <wp:posOffset>2056186</wp:posOffset>
              </wp:positionV>
              <wp:extent cx="786130" cy="786130"/>
              <wp:effectExtent l="0" t="0" r="0" b="0"/>
              <wp:wrapNone/>
              <wp:docPr id="26" name="Ellipse 26"/>
              <wp:cNvGraphicFramePr/>
              <a:graphic xmlns:a="http://schemas.openxmlformats.org/drawingml/2006/main">
                <a:graphicData uri="http://schemas.microsoft.com/office/word/2010/wordprocessingShape">
                  <wps:wsp>
                    <wps:cNvSpPr/>
                    <wps:spPr>
                      <a:xfrm>
                        <a:off x="0" y="0"/>
                        <a:ext cx="786130" cy="78613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AA8F07" id="Ellipse 26" o:spid="_x0000_s1026" style="position:absolute;margin-left:320.85pt;margin-top:161.9pt;width:61.9pt;height:61.9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" fillcolor="#ff6f4c [3208]" stroked="f" strokeweight="2pt">
              <w10:wrap anchorx="margin"/>
            </v:oval>
          </w:pict>
        </mc:Fallback>
      </mc:AlternateContent>
    </w:r>
    <w:r w:rsidR="00CF5FBD" w:rsidRPr="00B15F96">
      <w:rPr>
        <w:noProof/>
        <w:lang w:eastAsia="fr-FR"/>
      </w:rPr>
      <mc:AlternateContent>
        <mc:Choice Requires="wps">
          <w:drawing>
            <wp:anchor distT="0" distB="0" distL="114300" distR="114300" simplePos="0" relativeHeight="251668992" behindDoc="0" locked="0" layoutInCell="1" allowOverlap="1" wp14:anchorId="0CF487D3" wp14:editId="585AACDF">
              <wp:simplePos x="0" y="0"/>
              <wp:positionH relativeFrom="page">
                <wp:align>right</wp:align>
              </wp:positionH>
              <wp:positionV relativeFrom="paragraph">
                <wp:posOffset>1570545</wp:posOffset>
              </wp:positionV>
              <wp:extent cx="7038000" cy="899795"/>
              <wp:effectExtent l="0" t="0" r="0" b="0"/>
              <wp:wrapNone/>
              <wp:docPr id="11" name="Rectangle 11"/>
              <wp:cNvGraphicFramePr/>
              <a:graphic xmlns:a="http://schemas.openxmlformats.org/drawingml/2006/main">
                <a:graphicData uri="http://schemas.microsoft.com/office/word/2010/wordprocessingShape">
                  <wps:wsp>
                    <wps:cNvSpPr/>
                    <wps:spPr>
                      <a:xfrm>
                        <a:off x="0" y="0"/>
                        <a:ext cx="7038000" cy="899795"/>
                      </a:xfrm>
                      <a:prstGeom prst="rect">
                        <a:avLst/>
                      </a:prstGeom>
                      <a:solidFill>
                        <a:schemeClr val="tx2"/>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CA84F" id="Rectangle 11" o:spid="_x0000_s1026" style="position:absolute;margin-left:502.95pt;margin-top:123.65pt;width:554.15pt;height:70.85pt;z-index:2516689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" fillcolor="#000091 [3215]" stroked="f" strokeweight=".5pt">
              <w10:wrap anchorx="page"/>
            </v:rect>
          </w:pict>
        </mc:Fallback>
      </mc:AlternateContent>
    </w:r>
    <w:r w:rsidR="00CF5FBD" w:rsidRPr="00B15F96">
      <w:rPr>
        <w:noProof/>
        <w:lang w:eastAsia="fr-FR"/>
      </w:rPr>
      <w:drawing>
        <wp:anchor distT="0" distB="0" distL="114300" distR="114300" simplePos="0" relativeHeight="251672064" behindDoc="0" locked="0" layoutInCell="1" allowOverlap="1" wp14:anchorId="77900DB2" wp14:editId="1B954C63">
          <wp:simplePos x="0" y="0"/>
          <wp:positionH relativeFrom="column">
            <wp:posOffset>-1752600</wp:posOffset>
          </wp:positionH>
          <wp:positionV relativeFrom="paragraph">
            <wp:posOffset>471170</wp:posOffset>
          </wp:positionV>
          <wp:extent cx="1057910" cy="958850"/>
          <wp:effectExtent l="0" t="0" r="8890" b="0"/>
          <wp:wrapNone/>
          <wp:docPr id="176" name="Imag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publique_Francaise_RVB.jpg"/>
                  <pic:cNvPicPr/>
                </pic:nvPicPr>
                <pic:blipFill>
                  <a:blip r:embed="rId1">
                    <a:extLst>
                      <a:ext uri="{28A0092B-C50C-407E-A947-70E740481C1C}">
                        <a14:useLocalDpi xmlns:a14="http://schemas.microsoft.com/office/drawing/2010/main" val="0"/>
                      </a:ext>
                    </a:extLst>
                  </a:blip>
                  <a:stretch>
                    <a:fillRect/>
                  </a:stretch>
                </pic:blipFill>
                <pic:spPr>
                  <a:xfrm>
                    <a:off x="0" y="0"/>
                    <a:ext cx="1057910" cy="958850"/>
                  </a:xfrm>
                  <a:prstGeom prst="rect">
                    <a:avLst/>
                  </a:prstGeom>
                </pic:spPr>
              </pic:pic>
            </a:graphicData>
          </a:graphic>
          <wp14:sizeRelH relativeFrom="page">
            <wp14:pctWidth>0</wp14:pctWidth>
          </wp14:sizeRelH>
          <wp14:sizeRelV relativeFrom="page">
            <wp14:pctHeight>0</wp14:pctHeight>
          </wp14:sizeRelV>
        </wp:anchor>
      </w:drawing>
    </w:r>
    <w:r w:rsidR="00CF5FBD" w:rsidRPr="00B15F96">
      <w:rPr>
        <w:noProof/>
        <w:lang w:eastAsia="fr-FR"/>
      </w:rPr>
      <w:drawing>
        <wp:anchor distT="0" distB="0" distL="114300" distR="114300" simplePos="0" relativeHeight="251671040" behindDoc="0" locked="0" layoutInCell="1" allowOverlap="1" wp14:anchorId="5A5EB8F3" wp14:editId="26A74E3C">
          <wp:simplePos x="0" y="0"/>
          <wp:positionH relativeFrom="column">
            <wp:posOffset>3658870</wp:posOffset>
          </wp:positionH>
          <wp:positionV relativeFrom="paragraph">
            <wp:posOffset>609155</wp:posOffset>
          </wp:positionV>
          <wp:extent cx="1217930" cy="706120"/>
          <wp:effectExtent l="0" t="0" r="1270" b="0"/>
          <wp:wrapNone/>
          <wp:docPr id="177" name="Imag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Slogo_Normal_Quadri.png"/>
                  <pic:cNvPicPr/>
                </pic:nvPicPr>
                <pic:blipFill>
                  <a:blip r:embed="rId2">
                    <a:extLst>
                      <a:ext uri="{28A0092B-C50C-407E-A947-70E740481C1C}">
                        <a14:useLocalDpi xmlns:a14="http://schemas.microsoft.com/office/drawing/2010/main" val="0"/>
                      </a:ext>
                    </a:extLst>
                  </a:blip>
                  <a:stretch>
                    <a:fillRect/>
                  </a:stretch>
                </pic:blipFill>
                <pic:spPr>
                  <a:xfrm>
                    <a:off x="0" y="0"/>
                    <a:ext cx="1217930" cy="706120"/>
                  </a:xfrm>
                  <a:prstGeom prst="rect">
                    <a:avLst/>
                  </a:prstGeom>
                </pic:spPr>
              </pic:pic>
            </a:graphicData>
          </a:graphic>
          <wp14:sizeRelH relativeFrom="page">
            <wp14:pctWidth>0</wp14:pctWidth>
          </wp14:sizeRelH>
          <wp14:sizeRelV relativeFrom="page">
            <wp14:pctHeight>0</wp14:pctHeight>
          </wp14:sizeRelV>
        </wp:anchor>
      </w:drawing>
    </w:r>
    <w:r w:rsidR="00CC2D38">
      <w:rPr>
        <w:noProof/>
        <w:lang w:eastAsia="fr-FR"/>
      </w:rPr>
      <mc:AlternateContent>
        <mc:Choice Requires="wps">
          <w:drawing>
            <wp:anchor distT="0" distB="0" distL="114300" distR="114300" simplePos="0" relativeHeight="251655680" behindDoc="0" locked="0" layoutInCell="1" allowOverlap="1" wp14:anchorId="0025B758" wp14:editId="41F75B26">
              <wp:simplePos x="0" y="0"/>
              <wp:positionH relativeFrom="column">
                <wp:posOffset>-1906905</wp:posOffset>
              </wp:positionH>
              <wp:positionV relativeFrom="paragraph">
                <wp:posOffset>2768600</wp:posOffset>
              </wp:positionV>
              <wp:extent cx="1083310" cy="26860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68605"/>
                      </a:xfrm>
                      <a:prstGeom prst="rect">
                        <a:avLst/>
                      </a:prstGeom>
                      <a:noFill/>
                      <a:ln>
                        <a:noFill/>
                      </a:ln>
                      <a:effectLst/>
                    </wps:spPr>
                    <wps:txbx>
                      <w:txbxContent>
                        <w:p w14:paraId="007A61F8" w14:textId="77777777" w:rsidR="00CC2D38" w:rsidRDefault="00CC2D38" w:rsidP="008441D2">
                          <w:pPr>
                            <w:ind w:left="-142" w:firstLine="142"/>
                            <w:jc w:val="center"/>
                            <w:rPr>
                              <w:color w:val="FFFFFF"/>
                              <w:sz w:val="20"/>
                            </w:rPr>
                          </w:pPr>
                          <w:r>
                            <w:rPr>
                              <w:color w:val="FFFFFF"/>
                              <w:sz w:val="20"/>
                            </w:rPr>
                            <w:t>Avril 2018</w:t>
                          </w:r>
                        </w:p>
                        <w:p w14:paraId="720D0A62" w14:textId="77777777" w:rsidR="00CC2D38" w:rsidRPr="00E35C11" w:rsidRDefault="00CC2D38" w:rsidP="008441D2">
                          <w:pPr>
                            <w:ind w:left="-142" w:firstLine="142"/>
                            <w:jc w:val="center"/>
                            <w:rPr>
                              <w:color w:val="FFFFFF"/>
                              <w:sz w:val="20"/>
                            </w:rPr>
                          </w:pPr>
                          <w:r>
                            <w:rPr>
                              <w:color w:val="FFFFFF"/>
                              <w:sz w:val="20"/>
                            </w:rPr>
                            <w:t>Octobre 2017</w:t>
                          </w:r>
                        </w:p>
                        <w:p w14:paraId="795440A5" w14:textId="77777777" w:rsidR="00CC2D38" w:rsidRDefault="00CC2D38" w:rsidP="0059694F">
                          <w:pPr>
                            <w:ind w:left="-142" w:firstLine="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5B758" id="_x0000_t202" coordsize="21600,21600" o:spt="202" path="m,l,21600r21600,l21600,xe">
              <v:stroke joinstyle="miter"/>
              <v:path gradientshapeok="t" o:connecttype="rect"/>
            </v:shapetype>
            <v:shape id="Zone de texte 5" o:spid="_x0000_s1029" type="#_x0000_t202" style="position:absolute;left:0;text-align:left;margin-left:-150.15pt;margin-top:218pt;width:85.3pt;height:2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" filled="f" stroked="f">
              <v:path arrowok="t"/>
              <v:textbox>
                <w:txbxContent>
                  <w:p w14:paraId="007A61F8" w14:textId="77777777" w:rsidR="00CC2D38" w:rsidRDefault="00CC2D38" w:rsidP="008441D2">
                    <w:pPr>
                      <w:ind w:left="-142" w:firstLine="142"/>
                      <w:jc w:val="center"/>
                      <w:rPr>
                        <w:color w:val="FFFFFF"/>
                        <w:sz w:val="20"/>
                      </w:rPr>
                    </w:pPr>
                    <w:r>
                      <w:rPr>
                        <w:color w:val="FFFFFF"/>
                        <w:sz w:val="20"/>
                      </w:rPr>
                      <w:t>Avril 2018</w:t>
                    </w:r>
                  </w:p>
                  <w:p w14:paraId="720D0A62" w14:textId="77777777" w:rsidR="00CC2D38" w:rsidRPr="00E35C11" w:rsidRDefault="00CC2D38" w:rsidP="008441D2">
                    <w:pPr>
                      <w:ind w:left="-142" w:firstLine="142"/>
                      <w:jc w:val="center"/>
                      <w:rPr>
                        <w:color w:val="FFFFFF"/>
                        <w:sz w:val="20"/>
                      </w:rPr>
                    </w:pPr>
                    <w:r>
                      <w:rPr>
                        <w:color w:val="FFFFFF"/>
                        <w:sz w:val="20"/>
                      </w:rPr>
                      <w:t>Octobre 2017</w:t>
                    </w:r>
                  </w:p>
                  <w:p w14:paraId="795440A5" w14:textId="77777777" w:rsidR="00CC2D38" w:rsidRDefault="00CC2D38" w:rsidP="0059694F">
                    <w:pPr>
                      <w:ind w:left="-142" w:firstLine="142"/>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F9F"/>
    <w:multiLevelType w:val="hybridMultilevel"/>
    <w:tmpl w:val="73BC5234"/>
    <w:lvl w:ilvl="0" w:tplc="2BB646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C341C"/>
    <w:multiLevelType w:val="hybridMultilevel"/>
    <w:tmpl w:val="A34E4E8A"/>
    <w:lvl w:ilvl="0" w:tplc="5AEA326C">
      <w:start w:val="1"/>
      <w:numFmt w:val="bullet"/>
      <w:lvlText w:val=""/>
      <w:lvlJc w:val="left"/>
      <w:pPr>
        <w:ind w:left="720" w:hanging="360"/>
      </w:pPr>
      <w:rPr>
        <w:rFonts w:ascii="Symbol" w:hAnsi="Symbol" w:hint="default"/>
        <w:color w:val="000091" w:themeColor="text2"/>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86101"/>
    <w:multiLevelType w:val="hybridMultilevel"/>
    <w:tmpl w:val="950EC1C6"/>
    <w:lvl w:ilvl="0" w:tplc="53A6781C">
      <w:start w:val="1"/>
      <w:numFmt w:val="bullet"/>
      <w:lvlText w:val=""/>
      <w:lvlJc w:val="left"/>
      <w:pPr>
        <w:ind w:left="720" w:hanging="360"/>
      </w:pPr>
      <w:rPr>
        <w:rFonts w:ascii="Symbol" w:hAnsi="Symbol" w:hint="default"/>
        <w:color w:val="000091"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5E360A"/>
    <w:multiLevelType w:val="hybridMultilevel"/>
    <w:tmpl w:val="1EF87E94"/>
    <w:lvl w:ilvl="0" w:tplc="76C4A854">
      <w:numFmt w:val="bullet"/>
      <w:lvlText w:val="-"/>
      <w:lvlJc w:val="left"/>
      <w:pPr>
        <w:ind w:left="720" w:hanging="360"/>
      </w:pPr>
      <w:rPr>
        <w:rFonts w:ascii="Marianne" w:eastAsia="Calibr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A655A7"/>
    <w:multiLevelType w:val="hybridMultilevel"/>
    <w:tmpl w:val="5A6A1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5010D6"/>
    <w:multiLevelType w:val="hybridMultilevel"/>
    <w:tmpl w:val="8BFA8F46"/>
    <w:lvl w:ilvl="0" w:tplc="FEF80D6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502199E"/>
    <w:multiLevelType w:val="hybridMultilevel"/>
    <w:tmpl w:val="06F8B560"/>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7" w15:restartNumberingAfterBreak="0">
    <w:nsid w:val="16706D42"/>
    <w:multiLevelType w:val="hybridMultilevel"/>
    <w:tmpl w:val="AE709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F06577"/>
    <w:multiLevelType w:val="hybridMultilevel"/>
    <w:tmpl w:val="1D00E03E"/>
    <w:lvl w:ilvl="0" w:tplc="26D2B33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A1468A"/>
    <w:multiLevelType w:val="hybridMultilevel"/>
    <w:tmpl w:val="DF348FC0"/>
    <w:lvl w:ilvl="0" w:tplc="F1ECB17E">
      <w:numFmt w:val="bullet"/>
      <w:lvlText w:val="-"/>
      <w:lvlJc w:val="left"/>
      <w:pPr>
        <w:ind w:left="1429" w:hanging="360"/>
      </w:pPr>
      <w:rPr>
        <w:rFonts w:ascii="Calibri" w:eastAsia="Times New Roman" w:hAnsi="Calibri"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210B69BB"/>
    <w:multiLevelType w:val="hybridMultilevel"/>
    <w:tmpl w:val="D8389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CD3C79"/>
    <w:multiLevelType w:val="hybridMultilevel"/>
    <w:tmpl w:val="033A17B2"/>
    <w:lvl w:ilvl="0" w:tplc="6BF065A6">
      <w:start w:val="65"/>
      <w:numFmt w:val="bullet"/>
      <w:lvlText w:val="-"/>
      <w:lvlJc w:val="left"/>
      <w:pPr>
        <w:ind w:left="-1908" w:hanging="360"/>
      </w:pPr>
      <w:rPr>
        <w:rFonts w:ascii="Marianne" w:eastAsia="Calibri" w:hAnsi="Marianne" w:cs="Arial" w:hint="default"/>
      </w:rPr>
    </w:lvl>
    <w:lvl w:ilvl="1" w:tplc="040C0003" w:tentative="1">
      <w:start w:val="1"/>
      <w:numFmt w:val="bullet"/>
      <w:lvlText w:val="o"/>
      <w:lvlJc w:val="left"/>
      <w:pPr>
        <w:ind w:left="-1188" w:hanging="360"/>
      </w:pPr>
      <w:rPr>
        <w:rFonts w:ascii="Courier New" w:hAnsi="Courier New" w:cs="Courier New" w:hint="default"/>
      </w:rPr>
    </w:lvl>
    <w:lvl w:ilvl="2" w:tplc="040C0005" w:tentative="1">
      <w:start w:val="1"/>
      <w:numFmt w:val="bullet"/>
      <w:lvlText w:val=""/>
      <w:lvlJc w:val="left"/>
      <w:pPr>
        <w:ind w:left="-468" w:hanging="360"/>
      </w:pPr>
      <w:rPr>
        <w:rFonts w:ascii="Wingdings" w:hAnsi="Wingdings" w:hint="default"/>
      </w:rPr>
    </w:lvl>
    <w:lvl w:ilvl="3" w:tplc="040C0001" w:tentative="1">
      <w:start w:val="1"/>
      <w:numFmt w:val="bullet"/>
      <w:lvlText w:val=""/>
      <w:lvlJc w:val="left"/>
      <w:pPr>
        <w:ind w:left="252" w:hanging="360"/>
      </w:pPr>
      <w:rPr>
        <w:rFonts w:ascii="Symbol" w:hAnsi="Symbol" w:hint="default"/>
      </w:rPr>
    </w:lvl>
    <w:lvl w:ilvl="4" w:tplc="040C0003" w:tentative="1">
      <w:start w:val="1"/>
      <w:numFmt w:val="bullet"/>
      <w:lvlText w:val="o"/>
      <w:lvlJc w:val="left"/>
      <w:pPr>
        <w:ind w:left="972" w:hanging="360"/>
      </w:pPr>
      <w:rPr>
        <w:rFonts w:ascii="Courier New" w:hAnsi="Courier New" w:cs="Courier New" w:hint="default"/>
      </w:rPr>
    </w:lvl>
    <w:lvl w:ilvl="5" w:tplc="040C0005" w:tentative="1">
      <w:start w:val="1"/>
      <w:numFmt w:val="bullet"/>
      <w:lvlText w:val=""/>
      <w:lvlJc w:val="left"/>
      <w:pPr>
        <w:ind w:left="1692" w:hanging="360"/>
      </w:pPr>
      <w:rPr>
        <w:rFonts w:ascii="Wingdings" w:hAnsi="Wingdings" w:hint="default"/>
      </w:rPr>
    </w:lvl>
    <w:lvl w:ilvl="6" w:tplc="040C0001" w:tentative="1">
      <w:start w:val="1"/>
      <w:numFmt w:val="bullet"/>
      <w:lvlText w:val=""/>
      <w:lvlJc w:val="left"/>
      <w:pPr>
        <w:ind w:left="2412" w:hanging="360"/>
      </w:pPr>
      <w:rPr>
        <w:rFonts w:ascii="Symbol" w:hAnsi="Symbol" w:hint="default"/>
      </w:rPr>
    </w:lvl>
    <w:lvl w:ilvl="7" w:tplc="040C0003" w:tentative="1">
      <w:start w:val="1"/>
      <w:numFmt w:val="bullet"/>
      <w:lvlText w:val="o"/>
      <w:lvlJc w:val="left"/>
      <w:pPr>
        <w:ind w:left="3132" w:hanging="360"/>
      </w:pPr>
      <w:rPr>
        <w:rFonts w:ascii="Courier New" w:hAnsi="Courier New" w:cs="Courier New" w:hint="default"/>
      </w:rPr>
    </w:lvl>
    <w:lvl w:ilvl="8" w:tplc="040C0005" w:tentative="1">
      <w:start w:val="1"/>
      <w:numFmt w:val="bullet"/>
      <w:lvlText w:val=""/>
      <w:lvlJc w:val="left"/>
      <w:pPr>
        <w:ind w:left="3852" w:hanging="360"/>
      </w:pPr>
      <w:rPr>
        <w:rFonts w:ascii="Wingdings" w:hAnsi="Wingdings" w:hint="default"/>
      </w:rPr>
    </w:lvl>
  </w:abstractNum>
  <w:abstractNum w:abstractNumId="12" w15:restartNumberingAfterBreak="0">
    <w:nsid w:val="2FAE68E6"/>
    <w:multiLevelType w:val="hybridMultilevel"/>
    <w:tmpl w:val="160AE47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CA00220"/>
    <w:multiLevelType w:val="hybridMultilevel"/>
    <w:tmpl w:val="73E6B11E"/>
    <w:lvl w:ilvl="0" w:tplc="D614499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D37F48"/>
    <w:multiLevelType w:val="hybridMultilevel"/>
    <w:tmpl w:val="9088589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424A446B"/>
    <w:multiLevelType w:val="hybridMultilevel"/>
    <w:tmpl w:val="78386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EC0C2F"/>
    <w:multiLevelType w:val="multilevel"/>
    <w:tmpl w:val="0BA8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BD66C7"/>
    <w:multiLevelType w:val="hybridMultilevel"/>
    <w:tmpl w:val="76F40C6C"/>
    <w:lvl w:ilvl="0" w:tplc="2018BB56">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80779A3"/>
    <w:multiLevelType w:val="hybridMultilevel"/>
    <w:tmpl w:val="8E0024EC"/>
    <w:lvl w:ilvl="0" w:tplc="040C0001">
      <w:start w:val="1"/>
      <w:numFmt w:val="bullet"/>
      <w:lvlText w:val=""/>
      <w:lvlJc w:val="left"/>
      <w:pPr>
        <w:ind w:left="106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C5745B"/>
    <w:multiLevelType w:val="hybridMultilevel"/>
    <w:tmpl w:val="4E3EF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0A35D5"/>
    <w:multiLevelType w:val="hybridMultilevel"/>
    <w:tmpl w:val="77347170"/>
    <w:lvl w:ilvl="0" w:tplc="5D2480DA">
      <w:start w:val="1"/>
      <w:numFmt w:val="decimal"/>
      <w:lvlText w:val="%1."/>
      <w:lvlJc w:val="left"/>
      <w:pPr>
        <w:ind w:left="770" w:hanging="360"/>
      </w:pPr>
      <w:rPr>
        <w:rFonts w:asciiTheme="minorHAnsi" w:hAnsiTheme="minorHAnsi" w:hint="default"/>
        <w:b/>
      </w:rPr>
    </w:lvl>
    <w:lvl w:ilvl="1" w:tplc="040C0019" w:tentative="1">
      <w:start w:val="1"/>
      <w:numFmt w:val="lowerLetter"/>
      <w:lvlText w:val="%2."/>
      <w:lvlJc w:val="left"/>
      <w:pPr>
        <w:ind w:left="1490" w:hanging="360"/>
      </w:pPr>
    </w:lvl>
    <w:lvl w:ilvl="2" w:tplc="040C001B" w:tentative="1">
      <w:start w:val="1"/>
      <w:numFmt w:val="lowerRoman"/>
      <w:lvlText w:val="%3."/>
      <w:lvlJc w:val="right"/>
      <w:pPr>
        <w:ind w:left="2210" w:hanging="180"/>
      </w:pPr>
    </w:lvl>
    <w:lvl w:ilvl="3" w:tplc="040C000F" w:tentative="1">
      <w:start w:val="1"/>
      <w:numFmt w:val="decimal"/>
      <w:lvlText w:val="%4."/>
      <w:lvlJc w:val="left"/>
      <w:pPr>
        <w:ind w:left="2930" w:hanging="360"/>
      </w:pPr>
    </w:lvl>
    <w:lvl w:ilvl="4" w:tplc="040C0019" w:tentative="1">
      <w:start w:val="1"/>
      <w:numFmt w:val="lowerLetter"/>
      <w:lvlText w:val="%5."/>
      <w:lvlJc w:val="left"/>
      <w:pPr>
        <w:ind w:left="3650" w:hanging="360"/>
      </w:pPr>
    </w:lvl>
    <w:lvl w:ilvl="5" w:tplc="040C001B" w:tentative="1">
      <w:start w:val="1"/>
      <w:numFmt w:val="lowerRoman"/>
      <w:lvlText w:val="%6."/>
      <w:lvlJc w:val="right"/>
      <w:pPr>
        <w:ind w:left="4370" w:hanging="180"/>
      </w:pPr>
    </w:lvl>
    <w:lvl w:ilvl="6" w:tplc="040C000F" w:tentative="1">
      <w:start w:val="1"/>
      <w:numFmt w:val="decimal"/>
      <w:lvlText w:val="%7."/>
      <w:lvlJc w:val="left"/>
      <w:pPr>
        <w:ind w:left="5090" w:hanging="360"/>
      </w:pPr>
    </w:lvl>
    <w:lvl w:ilvl="7" w:tplc="040C0019" w:tentative="1">
      <w:start w:val="1"/>
      <w:numFmt w:val="lowerLetter"/>
      <w:lvlText w:val="%8."/>
      <w:lvlJc w:val="left"/>
      <w:pPr>
        <w:ind w:left="5810" w:hanging="360"/>
      </w:pPr>
    </w:lvl>
    <w:lvl w:ilvl="8" w:tplc="040C001B" w:tentative="1">
      <w:start w:val="1"/>
      <w:numFmt w:val="lowerRoman"/>
      <w:lvlText w:val="%9."/>
      <w:lvlJc w:val="right"/>
      <w:pPr>
        <w:ind w:left="6530" w:hanging="180"/>
      </w:pPr>
    </w:lvl>
  </w:abstractNum>
  <w:abstractNum w:abstractNumId="21" w15:restartNumberingAfterBreak="0">
    <w:nsid w:val="5A3F6356"/>
    <w:multiLevelType w:val="multilevel"/>
    <w:tmpl w:val="3B0A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8E2D0B"/>
    <w:multiLevelType w:val="hybridMultilevel"/>
    <w:tmpl w:val="C86EE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305E81"/>
    <w:multiLevelType w:val="hybridMultilevel"/>
    <w:tmpl w:val="8BE68984"/>
    <w:lvl w:ilvl="0" w:tplc="EFE48DFA">
      <w:start w:val="1"/>
      <w:numFmt w:val="decimal"/>
      <w:lvlText w:val="%1."/>
      <w:lvlJc w:val="left"/>
      <w:pPr>
        <w:tabs>
          <w:tab w:val="num" w:pos="720"/>
        </w:tabs>
        <w:ind w:left="720" w:hanging="360"/>
      </w:pPr>
    </w:lvl>
    <w:lvl w:ilvl="1" w:tplc="57140990" w:tentative="1">
      <w:start w:val="1"/>
      <w:numFmt w:val="decimal"/>
      <w:lvlText w:val="%2."/>
      <w:lvlJc w:val="left"/>
      <w:pPr>
        <w:tabs>
          <w:tab w:val="num" w:pos="1440"/>
        </w:tabs>
        <w:ind w:left="1440" w:hanging="360"/>
      </w:pPr>
    </w:lvl>
    <w:lvl w:ilvl="2" w:tplc="5CE63EB6" w:tentative="1">
      <w:start w:val="1"/>
      <w:numFmt w:val="decimal"/>
      <w:lvlText w:val="%3."/>
      <w:lvlJc w:val="left"/>
      <w:pPr>
        <w:tabs>
          <w:tab w:val="num" w:pos="2160"/>
        </w:tabs>
        <w:ind w:left="2160" w:hanging="360"/>
      </w:pPr>
    </w:lvl>
    <w:lvl w:ilvl="3" w:tplc="57328376" w:tentative="1">
      <w:start w:val="1"/>
      <w:numFmt w:val="decimal"/>
      <w:lvlText w:val="%4."/>
      <w:lvlJc w:val="left"/>
      <w:pPr>
        <w:tabs>
          <w:tab w:val="num" w:pos="2880"/>
        </w:tabs>
        <w:ind w:left="2880" w:hanging="360"/>
      </w:pPr>
    </w:lvl>
    <w:lvl w:ilvl="4" w:tplc="DEBEACAA" w:tentative="1">
      <w:start w:val="1"/>
      <w:numFmt w:val="decimal"/>
      <w:lvlText w:val="%5."/>
      <w:lvlJc w:val="left"/>
      <w:pPr>
        <w:tabs>
          <w:tab w:val="num" w:pos="3600"/>
        </w:tabs>
        <w:ind w:left="3600" w:hanging="360"/>
      </w:pPr>
    </w:lvl>
    <w:lvl w:ilvl="5" w:tplc="82EABACA" w:tentative="1">
      <w:start w:val="1"/>
      <w:numFmt w:val="decimal"/>
      <w:lvlText w:val="%6."/>
      <w:lvlJc w:val="left"/>
      <w:pPr>
        <w:tabs>
          <w:tab w:val="num" w:pos="4320"/>
        </w:tabs>
        <w:ind w:left="4320" w:hanging="360"/>
      </w:pPr>
    </w:lvl>
    <w:lvl w:ilvl="6" w:tplc="845AD040" w:tentative="1">
      <w:start w:val="1"/>
      <w:numFmt w:val="decimal"/>
      <w:lvlText w:val="%7."/>
      <w:lvlJc w:val="left"/>
      <w:pPr>
        <w:tabs>
          <w:tab w:val="num" w:pos="5040"/>
        </w:tabs>
        <w:ind w:left="5040" w:hanging="360"/>
      </w:pPr>
    </w:lvl>
    <w:lvl w:ilvl="7" w:tplc="C9A2EEF2" w:tentative="1">
      <w:start w:val="1"/>
      <w:numFmt w:val="decimal"/>
      <w:lvlText w:val="%8."/>
      <w:lvlJc w:val="left"/>
      <w:pPr>
        <w:tabs>
          <w:tab w:val="num" w:pos="5760"/>
        </w:tabs>
        <w:ind w:left="5760" w:hanging="360"/>
      </w:pPr>
    </w:lvl>
    <w:lvl w:ilvl="8" w:tplc="58CC0E76" w:tentative="1">
      <w:start w:val="1"/>
      <w:numFmt w:val="decimal"/>
      <w:lvlText w:val="%9."/>
      <w:lvlJc w:val="left"/>
      <w:pPr>
        <w:tabs>
          <w:tab w:val="num" w:pos="6480"/>
        </w:tabs>
        <w:ind w:left="6480" w:hanging="360"/>
      </w:pPr>
    </w:lvl>
  </w:abstractNum>
  <w:abstractNum w:abstractNumId="24" w15:restartNumberingAfterBreak="0">
    <w:nsid w:val="67FC09B4"/>
    <w:multiLevelType w:val="hybridMultilevel"/>
    <w:tmpl w:val="F1D4E8F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5" w15:restartNumberingAfterBreak="0">
    <w:nsid w:val="6E336CE8"/>
    <w:multiLevelType w:val="hybridMultilevel"/>
    <w:tmpl w:val="984C49C8"/>
    <w:lvl w:ilvl="0" w:tplc="78EA2910">
      <w:start w:val="2"/>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6E8D5E94"/>
    <w:multiLevelType w:val="hybridMultilevel"/>
    <w:tmpl w:val="67A0E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F21CA0"/>
    <w:multiLevelType w:val="hybridMultilevel"/>
    <w:tmpl w:val="C8586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F40A0D"/>
    <w:multiLevelType w:val="hybridMultilevel"/>
    <w:tmpl w:val="8F148FC0"/>
    <w:lvl w:ilvl="0" w:tplc="2BB646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2475F6"/>
    <w:multiLevelType w:val="hybridMultilevel"/>
    <w:tmpl w:val="793A4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9555AE"/>
    <w:multiLevelType w:val="hybridMultilevel"/>
    <w:tmpl w:val="D7265F5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77EC778D"/>
    <w:multiLevelType w:val="hybridMultilevel"/>
    <w:tmpl w:val="5644E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080E7A"/>
    <w:multiLevelType w:val="hybridMultilevel"/>
    <w:tmpl w:val="36224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15"/>
  </w:num>
  <w:num w:numId="4">
    <w:abstractNumId w:val="22"/>
  </w:num>
  <w:num w:numId="5">
    <w:abstractNumId w:val="5"/>
  </w:num>
  <w:num w:numId="6">
    <w:abstractNumId w:val="14"/>
  </w:num>
  <w:num w:numId="7">
    <w:abstractNumId w:val="2"/>
  </w:num>
  <w:num w:numId="8">
    <w:abstractNumId w:val="6"/>
  </w:num>
  <w:num w:numId="9">
    <w:abstractNumId w:val="29"/>
  </w:num>
  <w:num w:numId="10">
    <w:abstractNumId w:val="27"/>
  </w:num>
  <w:num w:numId="11">
    <w:abstractNumId w:val="31"/>
  </w:num>
  <w:num w:numId="12">
    <w:abstractNumId w:val="1"/>
  </w:num>
  <w:num w:numId="13">
    <w:abstractNumId w:val="0"/>
  </w:num>
  <w:num w:numId="14">
    <w:abstractNumId w:val="28"/>
  </w:num>
  <w:num w:numId="15">
    <w:abstractNumId w:val="26"/>
  </w:num>
  <w:num w:numId="16">
    <w:abstractNumId w:val="25"/>
  </w:num>
  <w:num w:numId="17">
    <w:abstractNumId w:val="12"/>
  </w:num>
  <w:num w:numId="18">
    <w:abstractNumId w:val="16"/>
  </w:num>
  <w:num w:numId="19">
    <w:abstractNumId w:val="21"/>
  </w:num>
  <w:num w:numId="20">
    <w:abstractNumId w:val="20"/>
  </w:num>
  <w:num w:numId="21">
    <w:abstractNumId w:val="24"/>
  </w:num>
  <w:num w:numId="22">
    <w:abstractNumId w:val="23"/>
  </w:num>
  <w:num w:numId="23">
    <w:abstractNumId w:val="17"/>
  </w:num>
  <w:num w:numId="24">
    <w:abstractNumId w:val="8"/>
  </w:num>
  <w:num w:numId="25">
    <w:abstractNumId w:val="4"/>
  </w:num>
  <w:num w:numId="26">
    <w:abstractNumId w:val="9"/>
  </w:num>
  <w:num w:numId="27">
    <w:abstractNumId w:val="32"/>
  </w:num>
  <w:num w:numId="28">
    <w:abstractNumId w:val="3"/>
  </w:num>
  <w:num w:numId="29">
    <w:abstractNumId w:val="10"/>
  </w:num>
  <w:num w:numId="30">
    <w:abstractNumId w:val="19"/>
  </w:num>
  <w:num w:numId="31">
    <w:abstractNumId w:val="18"/>
  </w:num>
  <w:num w:numId="32">
    <w:abstractNumId w:val="13"/>
  </w:num>
  <w:num w:numId="3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o:colormru v:ext="edit" colors="#3c4693,#e54334,#c8d22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58"/>
    <w:rsid w:val="0000011D"/>
    <w:rsid w:val="00002949"/>
    <w:rsid w:val="00002B55"/>
    <w:rsid w:val="00002B8E"/>
    <w:rsid w:val="00003C51"/>
    <w:rsid w:val="00004A77"/>
    <w:rsid w:val="00005091"/>
    <w:rsid w:val="00006904"/>
    <w:rsid w:val="00007B1D"/>
    <w:rsid w:val="00011BEB"/>
    <w:rsid w:val="0001246C"/>
    <w:rsid w:val="000133BC"/>
    <w:rsid w:val="000138E1"/>
    <w:rsid w:val="000140DB"/>
    <w:rsid w:val="00014200"/>
    <w:rsid w:val="000149C6"/>
    <w:rsid w:val="00014D86"/>
    <w:rsid w:val="00014F1A"/>
    <w:rsid w:val="00014F72"/>
    <w:rsid w:val="00015A49"/>
    <w:rsid w:val="00016483"/>
    <w:rsid w:val="00016645"/>
    <w:rsid w:val="00020F73"/>
    <w:rsid w:val="0002197E"/>
    <w:rsid w:val="00022FB0"/>
    <w:rsid w:val="00023487"/>
    <w:rsid w:val="000239E3"/>
    <w:rsid w:val="000260EA"/>
    <w:rsid w:val="00027990"/>
    <w:rsid w:val="000279EF"/>
    <w:rsid w:val="00032014"/>
    <w:rsid w:val="0003366F"/>
    <w:rsid w:val="00033A9F"/>
    <w:rsid w:val="0003482D"/>
    <w:rsid w:val="00034C6B"/>
    <w:rsid w:val="00034F8C"/>
    <w:rsid w:val="00036FF2"/>
    <w:rsid w:val="000374DE"/>
    <w:rsid w:val="00040579"/>
    <w:rsid w:val="00040907"/>
    <w:rsid w:val="00040D1F"/>
    <w:rsid w:val="00041444"/>
    <w:rsid w:val="0004387D"/>
    <w:rsid w:val="00043FD6"/>
    <w:rsid w:val="00044DA5"/>
    <w:rsid w:val="00045BFC"/>
    <w:rsid w:val="00047007"/>
    <w:rsid w:val="0005365C"/>
    <w:rsid w:val="000542A7"/>
    <w:rsid w:val="00054372"/>
    <w:rsid w:val="00061A35"/>
    <w:rsid w:val="000621B2"/>
    <w:rsid w:val="0006538E"/>
    <w:rsid w:val="00067048"/>
    <w:rsid w:val="00067178"/>
    <w:rsid w:val="0006744E"/>
    <w:rsid w:val="0006777B"/>
    <w:rsid w:val="00071CF0"/>
    <w:rsid w:val="00072E76"/>
    <w:rsid w:val="00073C0C"/>
    <w:rsid w:val="000751DF"/>
    <w:rsid w:val="0007528B"/>
    <w:rsid w:val="00075646"/>
    <w:rsid w:val="0007755B"/>
    <w:rsid w:val="000814AB"/>
    <w:rsid w:val="00082073"/>
    <w:rsid w:val="00082868"/>
    <w:rsid w:val="0008329B"/>
    <w:rsid w:val="0008360B"/>
    <w:rsid w:val="0008404E"/>
    <w:rsid w:val="00086EEC"/>
    <w:rsid w:val="000877FD"/>
    <w:rsid w:val="0009087B"/>
    <w:rsid w:val="000925FE"/>
    <w:rsid w:val="000936C9"/>
    <w:rsid w:val="00093CCB"/>
    <w:rsid w:val="00095022"/>
    <w:rsid w:val="0009624D"/>
    <w:rsid w:val="0009728E"/>
    <w:rsid w:val="000A0522"/>
    <w:rsid w:val="000A087F"/>
    <w:rsid w:val="000A225F"/>
    <w:rsid w:val="000A2277"/>
    <w:rsid w:val="000A24FB"/>
    <w:rsid w:val="000A4AF9"/>
    <w:rsid w:val="000B101C"/>
    <w:rsid w:val="000B3293"/>
    <w:rsid w:val="000B3450"/>
    <w:rsid w:val="000B3E33"/>
    <w:rsid w:val="000B56A3"/>
    <w:rsid w:val="000B67DC"/>
    <w:rsid w:val="000C150E"/>
    <w:rsid w:val="000C273E"/>
    <w:rsid w:val="000C6C37"/>
    <w:rsid w:val="000D01DE"/>
    <w:rsid w:val="000D0E8D"/>
    <w:rsid w:val="000D1243"/>
    <w:rsid w:val="000D1F20"/>
    <w:rsid w:val="000D2DC3"/>
    <w:rsid w:val="000D3BDE"/>
    <w:rsid w:val="000D63D7"/>
    <w:rsid w:val="000D7020"/>
    <w:rsid w:val="000D75E3"/>
    <w:rsid w:val="000E0B41"/>
    <w:rsid w:val="000E0DB0"/>
    <w:rsid w:val="000E12D8"/>
    <w:rsid w:val="000E2586"/>
    <w:rsid w:val="000E6101"/>
    <w:rsid w:val="000E7630"/>
    <w:rsid w:val="000F0701"/>
    <w:rsid w:val="000F2D9A"/>
    <w:rsid w:val="000F39CC"/>
    <w:rsid w:val="000F3D05"/>
    <w:rsid w:val="000F3D3D"/>
    <w:rsid w:val="000F3FD3"/>
    <w:rsid w:val="000F454A"/>
    <w:rsid w:val="000F4A2B"/>
    <w:rsid w:val="000F520C"/>
    <w:rsid w:val="000F5495"/>
    <w:rsid w:val="000F6B02"/>
    <w:rsid w:val="00100BB3"/>
    <w:rsid w:val="0010152B"/>
    <w:rsid w:val="001018A5"/>
    <w:rsid w:val="00101F5B"/>
    <w:rsid w:val="001020FA"/>
    <w:rsid w:val="00102479"/>
    <w:rsid w:val="00103B3E"/>
    <w:rsid w:val="0010502F"/>
    <w:rsid w:val="0010549B"/>
    <w:rsid w:val="00105BD8"/>
    <w:rsid w:val="001061F7"/>
    <w:rsid w:val="0010667D"/>
    <w:rsid w:val="00110354"/>
    <w:rsid w:val="0011157C"/>
    <w:rsid w:val="00111D4D"/>
    <w:rsid w:val="0011326B"/>
    <w:rsid w:val="00113940"/>
    <w:rsid w:val="00114A05"/>
    <w:rsid w:val="00120F4E"/>
    <w:rsid w:val="00122818"/>
    <w:rsid w:val="00122AC6"/>
    <w:rsid w:val="00122D92"/>
    <w:rsid w:val="0012399C"/>
    <w:rsid w:val="00123F5B"/>
    <w:rsid w:val="00124074"/>
    <w:rsid w:val="001254FA"/>
    <w:rsid w:val="001255C2"/>
    <w:rsid w:val="00125D74"/>
    <w:rsid w:val="00126DAC"/>
    <w:rsid w:val="00126E40"/>
    <w:rsid w:val="001333A6"/>
    <w:rsid w:val="00134696"/>
    <w:rsid w:val="00134DD9"/>
    <w:rsid w:val="0013560F"/>
    <w:rsid w:val="001356E2"/>
    <w:rsid w:val="001359E0"/>
    <w:rsid w:val="00135B34"/>
    <w:rsid w:val="00135F8D"/>
    <w:rsid w:val="00137CDD"/>
    <w:rsid w:val="00137F7D"/>
    <w:rsid w:val="00141024"/>
    <w:rsid w:val="0014349B"/>
    <w:rsid w:val="00145A77"/>
    <w:rsid w:val="00145E5B"/>
    <w:rsid w:val="00146311"/>
    <w:rsid w:val="001466AB"/>
    <w:rsid w:val="00147D28"/>
    <w:rsid w:val="001502B9"/>
    <w:rsid w:val="00150548"/>
    <w:rsid w:val="00150A41"/>
    <w:rsid w:val="00152CE7"/>
    <w:rsid w:val="00153D56"/>
    <w:rsid w:val="001542F9"/>
    <w:rsid w:val="00155CDA"/>
    <w:rsid w:val="0016305A"/>
    <w:rsid w:val="00163FDF"/>
    <w:rsid w:val="00164ED7"/>
    <w:rsid w:val="00166CF0"/>
    <w:rsid w:val="00167410"/>
    <w:rsid w:val="0017030B"/>
    <w:rsid w:val="0017109C"/>
    <w:rsid w:val="00171B3D"/>
    <w:rsid w:val="00172630"/>
    <w:rsid w:val="00173B96"/>
    <w:rsid w:val="00175296"/>
    <w:rsid w:val="00176C2E"/>
    <w:rsid w:val="001773AF"/>
    <w:rsid w:val="00177AB8"/>
    <w:rsid w:val="0018250A"/>
    <w:rsid w:val="00184B72"/>
    <w:rsid w:val="001875CB"/>
    <w:rsid w:val="00190540"/>
    <w:rsid w:val="00191C90"/>
    <w:rsid w:val="001921F4"/>
    <w:rsid w:val="001924B9"/>
    <w:rsid w:val="00192626"/>
    <w:rsid w:val="00192BFD"/>
    <w:rsid w:val="00192DF1"/>
    <w:rsid w:val="00194436"/>
    <w:rsid w:val="00195909"/>
    <w:rsid w:val="00195E56"/>
    <w:rsid w:val="00196105"/>
    <w:rsid w:val="00197838"/>
    <w:rsid w:val="001A0F0E"/>
    <w:rsid w:val="001A2363"/>
    <w:rsid w:val="001A2AD4"/>
    <w:rsid w:val="001A2E05"/>
    <w:rsid w:val="001A3264"/>
    <w:rsid w:val="001A37C4"/>
    <w:rsid w:val="001A59F2"/>
    <w:rsid w:val="001A5DEC"/>
    <w:rsid w:val="001A5F22"/>
    <w:rsid w:val="001A67F9"/>
    <w:rsid w:val="001A7E68"/>
    <w:rsid w:val="001B16C9"/>
    <w:rsid w:val="001B1BCF"/>
    <w:rsid w:val="001B223A"/>
    <w:rsid w:val="001B2BF8"/>
    <w:rsid w:val="001B3DFE"/>
    <w:rsid w:val="001B404F"/>
    <w:rsid w:val="001B41B8"/>
    <w:rsid w:val="001B59DE"/>
    <w:rsid w:val="001B6E5A"/>
    <w:rsid w:val="001B7AA5"/>
    <w:rsid w:val="001B7F4A"/>
    <w:rsid w:val="001B7F62"/>
    <w:rsid w:val="001C016C"/>
    <w:rsid w:val="001C15BA"/>
    <w:rsid w:val="001C1FD8"/>
    <w:rsid w:val="001C263E"/>
    <w:rsid w:val="001C3636"/>
    <w:rsid w:val="001C58EF"/>
    <w:rsid w:val="001C7436"/>
    <w:rsid w:val="001C7548"/>
    <w:rsid w:val="001D0AE8"/>
    <w:rsid w:val="001D2161"/>
    <w:rsid w:val="001D61DF"/>
    <w:rsid w:val="001D66EA"/>
    <w:rsid w:val="001D6720"/>
    <w:rsid w:val="001D7107"/>
    <w:rsid w:val="001D77AD"/>
    <w:rsid w:val="001E02CB"/>
    <w:rsid w:val="001E097E"/>
    <w:rsid w:val="001E0A19"/>
    <w:rsid w:val="001E20D8"/>
    <w:rsid w:val="001E29D2"/>
    <w:rsid w:val="001E37CB"/>
    <w:rsid w:val="001E5ADD"/>
    <w:rsid w:val="001E701D"/>
    <w:rsid w:val="001E7BBF"/>
    <w:rsid w:val="001F4052"/>
    <w:rsid w:val="001F4157"/>
    <w:rsid w:val="001F6AAC"/>
    <w:rsid w:val="0020180B"/>
    <w:rsid w:val="00201970"/>
    <w:rsid w:val="00202031"/>
    <w:rsid w:val="002025AB"/>
    <w:rsid w:val="00203B57"/>
    <w:rsid w:val="002053D3"/>
    <w:rsid w:val="00205804"/>
    <w:rsid w:val="00206313"/>
    <w:rsid w:val="00207D41"/>
    <w:rsid w:val="00210600"/>
    <w:rsid w:val="00211CAF"/>
    <w:rsid w:val="0021427B"/>
    <w:rsid w:val="00215DAC"/>
    <w:rsid w:val="00216BFC"/>
    <w:rsid w:val="00217E40"/>
    <w:rsid w:val="00220982"/>
    <w:rsid w:val="00221690"/>
    <w:rsid w:val="00221957"/>
    <w:rsid w:val="00222908"/>
    <w:rsid w:val="00222F26"/>
    <w:rsid w:val="00224397"/>
    <w:rsid w:val="00225284"/>
    <w:rsid w:val="00225E5C"/>
    <w:rsid w:val="00225F69"/>
    <w:rsid w:val="00230618"/>
    <w:rsid w:val="00230DA3"/>
    <w:rsid w:val="00231604"/>
    <w:rsid w:val="00232320"/>
    <w:rsid w:val="00232A1C"/>
    <w:rsid w:val="00234075"/>
    <w:rsid w:val="00236549"/>
    <w:rsid w:val="002406A9"/>
    <w:rsid w:val="00240D0F"/>
    <w:rsid w:val="00241329"/>
    <w:rsid w:val="0024198D"/>
    <w:rsid w:val="0024508B"/>
    <w:rsid w:val="00246FDB"/>
    <w:rsid w:val="0024725E"/>
    <w:rsid w:val="0024789F"/>
    <w:rsid w:val="00250C3D"/>
    <w:rsid w:val="00252496"/>
    <w:rsid w:val="00252505"/>
    <w:rsid w:val="00254090"/>
    <w:rsid w:val="00254CE2"/>
    <w:rsid w:val="00255434"/>
    <w:rsid w:val="00255825"/>
    <w:rsid w:val="002602A9"/>
    <w:rsid w:val="002603CB"/>
    <w:rsid w:val="002604A1"/>
    <w:rsid w:val="00263E13"/>
    <w:rsid w:val="0026474B"/>
    <w:rsid w:val="00265BC0"/>
    <w:rsid w:val="002660BC"/>
    <w:rsid w:val="00272975"/>
    <w:rsid w:val="00274652"/>
    <w:rsid w:val="00274865"/>
    <w:rsid w:val="00276E02"/>
    <w:rsid w:val="002774B8"/>
    <w:rsid w:val="00277619"/>
    <w:rsid w:val="00283137"/>
    <w:rsid w:val="00284A66"/>
    <w:rsid w:val="00285323"/>
    <w:rsid w:val="002853E1"/>
    <w:rsid w:val="00285A52"/>
    <w:rsid w:val="00285E69"/>
    <w:rsid w:val="002865D4"/>
    <w:rsid w:val="00286F40"/>
    <w:rsid w:val="002902D8"/>
    <w:rsid w:val="0029383B"/>
    <w:rsid w:val="00293AF3"/>
    <w:rsid w:val="00293B55"/>
    <w:rsid w:val="00294107"/>
    <w:rsid w:val="00294868"/>
    <w:rsid w:val="002A084F"/>
    <w:rsid w:val="002A0BB7"/>
    <w:rsid w:val="002A139A"/>
    <w:rsid w:val="002A241F"/>
    <w:rsid w:val="002A3137"/>
    <w:rsid w:val="002A4665"/>
    <w:rsid w:val="002A54F0"/>
    <w:rsid w:val="002A5C68"/>
    <w:rsid w:val="002A6274"/>
    <w:rsid w:val="002A7718"/>
    <w:rsid w:val="002A7962"/>
    <w:rsid w:val="002A7A67"/>
    <w:rsid w:val="002B1EF6"/>
    <w:rsid w:val="002B2A51"/>
    <w:rsid w:val="002B3B82"/>
    <w:rsid w:val="002B4B33"/>
    <w:rsid w:val="002B5E09"/>
    <w:rsid w:val="002B5FE3"/>
    <w:rsid w:val="002B7718"/>
    <w:rsid w:val="002B7AB7"/>
    <w:rsid w:val="002C0AB4"/>
    <w:rsid w:val="002C2398"/>
    <w:rsid w:val="002C249C"/>
    <w:rsid w:val="002C5409"/>
    <w:rsid w:val="002C598A"/>
    <w:rsid w:val="002C627D"/>
    <w:rsid w:val="002C62B0"/>
    <w:rsid w:val="002D016D"/>
    <w:rsid w:val="002D0C1B"/>
    <w:rsid w:val="002D5EC6"/>
    <w:rsid w:val="002D611C"/>
    <w:rsid w:val="002D68B2"/>
    <w:rsid w:val="002D6EB8"/>
    <w:rsid w:val="002E05F1"/>
    <w:rsid w:val="002E0808"/>
    <w:rsid w:val="002E0FBB"/>
    <w:rsid w:val="002E1BA5"/>
    <w:rsid w:val="002E1E38"/>
    <w:rsid w:val="002E27FC"/>
    <w:rsid w:val="002E292B"/>
    <w:rsid w:val="002E3C98"/>
    <w:rsid w:val="002E6EB6"/>
    <w:rsid w:val="002E71C0"/>
    <w:rsid w:val="002E74C6"/>
    <w:rsid w:val="002E7810"/>
    <w:rsid w:val="002E7875"/>
    <w:rsid w:val="002F0156"/>
    <w:rsid w:val="002F206F"/>
    <w:rsid w:val="002F2AF6"/>
    <w:rsid w:val="002F2BBF"/>
    <w:rsid w:val="002F5038"/>
    <w:rsid w:val="002F5260"/>
    <w:rsid w:val="002F75A6"/>
    <w:rsid w:val="002F7F3F"/>
    <w:rsid w:val="003006A5"/>
    <w:rsid w:val="003009A9"/>
    <w:rsid w:val="00301A80"/>
    <w:rsid w:val="00302196"/>
    <w:rsid w:val="00302BAB"/>
    <w:rsid w:val="00305E33"/>
    <w:rsid w:val="003067C4"/>
    <w:rsid w:val="00306C1A"/>
    <w:rsid w:val="00311A61"/>
    <w:rsid w:val="0031231A"/>
    <w:rsid w:val="00313B5A"/>
    <w:rsid w:val="00314D77"/>
    <w:rsid w:val="00315D5B"/>
    <w:rsid w:val="00315FAC"/>
    <w:rsid w:val="003168CA"/>
    <w:rsid w:val="00316BE4"/>
    <w:rsid w:val="00316DAD"/>
    <w:rsid w:val="00321B2B"/>
    <w:rsid w:val="00322975"/>
    <w:rsid w:val="00324206"/>
    <w:rsid w:val="00324F13"/>
    <w:rsid w:val="0032642C"/>
    <w:rsid w:val="003268BA"/>
    <w:rsid w:val="00330F1E"/>
    <w:rsid w:val="00331412"/>
    <w:rsid w:val="00333718"/>
    <w:rsid w:val="003340CA"/>
    <w:rsid w:val="00335DD5"/>
    <w:rsid w:val="00336117"/>
    <w:rsid w:val="00336FFF"/>
    <w:rsid w:val="003374C7"/>
    <w:rsid w:val="00343CEC"/>
    <w:rsid w:val="00344D46"/>
    <w:rsid w:val="00345922"/>
    <w:rsid w:val="00345D0D"/>
    <w:rsid w:val="00345E79"/>
    <w:rsid w:val="003463AD"/>
    <w:rsid w:val="003473F3"/>
    <w:rsid w:val="003504F1"/>
    <w:rsid w:val="0035064A"/>
    <w:rsid w:val="00351762"/>
    <w:rsid w:val="00351960"/>
    <w:rsid w:val="003556AA"/>
    <w:rsid w:val="003560B9"/>
    <w:rsid w:val="0035655C"/>
    <w:rsid w:val="00357515"/>
    <w:rsid w:val="00360E3E"/>
    <w:rsid w:val="003615F9"/>
    <w:rsid w:val="003628A5"/>
    <w:rsid w:val="00365F28"/>
    <w:rsid w:val="0037006F"/>
    <w:rsid w:val="003700D2"/>
    <w:rsid w:val="00370720"/>
    <w:rsid w:val="00370EFA"/>
    <w:rsid w:val="00376069"/>
    <w:rsid w:val="00376905"/>
    <w:rsid w:val="003772E7"/>
    <w:rsid w:val="00377E3E"/>
    <w:rsid w:val="00380315"/>
    <w:rsid w:val="00380F70"/>
    <w:rsid w:val="003812A6"/>
    <w:rsid w:val="00382048"/>
    <w:rsid w:val="00383393"/>
    <w:rsid w:val="003857B6"/>
    <w:rsid w:val="00385C28"/>
    <w:rsid w:val="003864AA"/>
    <w:rsid w:val="0038670F"/>
    <w:rsid w:val="0038722A"/>
    <w:rsid w:val="003876B0"/>
    <w:rsid w:val="00387A68"/>
    <w:rsid w:val="00387FF8"/>
    <w:rsid w:val="003903F6"/>
    <w:rsid w:val="00392C7A"/>
    <w:rsid w:val="00393E43"/>
    <w:rsid w:val="0039638D"/>
    <w:rsid w:val="003A03FE"/>
    <w:rsid w:val="003A1200"/>
    <w:rsid w:val="003A2E4C"/>
    <w:rsid w:val="003A39B1"/>
    <w:rsid w:val="003A4E1B"/>
    <w:rsid w:val="003A5DEB"/>
    <w:rsid w:val="003A5E0B"/>
    <w:rsid w:val="003A71D3"/>
    <w:rsid w:val="003A7AF5"/>
    <w:rsid w:val="003A7E85"/>
    <w:rsid w:val="003B068F"/>
    <w:rsid w:val="003B12A7"/>
    <w:rsid w:val="003B26D5"/>
    <w:rsid w:val="003B3E89"/>
    <w:rsid w:val="003B442B"/>
    <w:rsid w:val="003B49F5"/>
    <w:rsid w:val="003B5843"/>
    <w:rsid w:val="003B5C8E"/>
    <w:rsid w:val="003B5F88"/>
    <w:rsid w:val="003B6247"/>
    <w:rsid w:val="003B632A"/>
    <w:rsid w:val="003B7059"/>
    <w:rsid w:val="003C1E2C"/>
    <w:rsid w:val="003C381E"/>
    <w:rsid w:val="003C3F8F"/>
    <w:rsid w:val="003C432C"/>
    <w:rsid w:val="003C55DF"/>
    <w:rsid w:val="003C68E6"/>
    <w:rsid w:val="003C6BA7"/>
    <w:rsid w:val="003C75F1"/>
    <w:rsid w:val="003C7676"/>
    <w:rsid w:val="003D0391"/>
    <w:rsid w:val="003D120C"/>
    <w:rsid w:val="003D2FD9"/>
    <w:rsid w:val="003D3444"/>
    <w:rsid w:val="003D38EB"/>
    <w:rsid w:val="003D4244"/>
    <w:rsid w:val="003D628C"/>
    <w:rsid w:val="003E16A5"/>
    <w:rsid w:val="003E1D41"/>
    <w:rsid w:val="003E3DBB"/>
    <w:rsid w:val="003E443E"/>
    <w:rsid w:val="003E4744"/>
    <w:rsid w:val="003E4755"/>
    <w:rsid w:val="003E52B7"/>
    <w:rsid w:val="003E57FE"/>
    <w:rsid w:val="003E5C4F"/>
    <w:rsid w:val="003E7323"/>
    <w:rsid w:val="003F032D"/>
    <w:rsid w:val="003F0F22"/>
    <w:rsid w:val="003F1C12"/>
    <w:rsid w:val="003F23C1"/>
    <w:rsid w:val="003F2C81"/>
    <w:rsid w:val="003F4EB3"/>
    <w:rsid w:val="003F5087"/>
    <w:rsid w:val="003F5AF9"/>
    <w:rsid w:val="00400E8A"/>
    <w:rsid w:val="00402530"/>
    <w:rsid w:val="0040298A"/>
    <w:rsid w:val="00402D09"/>
    <w:rsid w:val="00403191"/>
    <w:rsid w:val="0040546C"/>
    <w:rsid w:val="0040609B"/>
    <w:rsid w:val="004079F2"/>
    <w:rsid w:val="004105D5"/>
    <w:rsid w:val="00411413"/>
    <w:rsid w:val="004118B5"/>
    <w:rsid w:val="00412CD8"/>
    <w:rsid w:val="00412D46"/>
    <w:rsid w:val="00417ABA"/>
    <w:rsid w:val="00417DFB"/>
    <w:rsid w:val="00423488"/>
    <w:rsid w:val="00424C20"/>
    <w:rsid w:val="0042562C"/>
    <w:rsid w:val="00425A4D"/>
    <w:rsid w:val="00425F30"/>
    <w:rsid w:val="0042624D"/>
    <w:rsid w:val="004266D7"/>
    <w:rsid w:val="0043054D"/>
    <w:rsid w:val="00433B62"/>
    <w:rsid w:val="00437A76"/>
    <w:rsid w:val="0044211C"/>
    <w:rsid w:val="00442453"/>
    <w:rsid w:val="00442A1C"/>
    <w:rsid w:val="0044350C"/>
    <w:rsid w:val="004468A4"/>
    <w:rsid w:val="004535A8"/>
    <w:rsid w:val="004543AC"/>
    <w:rsid w:val="00456D16"/>
    <w:rsid w:val="00456F12"/>
    <w:rsid w:val="004578D3"/>
    <w:rsid w:val="00457E72"/>
    <w:rsid w:val="00457F9D"/>
    <w:rsid w:val="00460758"/>
    <w:rsid w:val="00462248"/>
    <w:rsid w:val="004651DF"/>
    <w:rsid w:val="00465982"/>
    <w:rsid w:val="004707A7"/>
    <w:rsid w:val="00470B5E"/>
    <w:rsid w:val="0047233A"/>
    <w:rsid w:val="004744AA"/>
    <w:rsid w:val="00475E20"/>
    <w:rsid w:val="004767FC"/>
    <w:rsid w:val="00481E44"/>
    <w:rsid w:val="004822CE"/>
    <w:rsid w:val="00482389"/>
    <w:rsid w:val="00482559"/>
    <w:rsid w:val="00483CAB"/>
    <w:rsid w:val="00484FAA"/>
    <w:rsid w:val="00485820"/>
    <w:rsid w:val="0048588F"/>
    <w:rsid w:val="00486447"/>
    <w:rsid w:val="00486980"/>
    <w:rsid w:val="00487185"/>
    <w:rsid w:val="004906A0"/>
    <w:rsid w:val="0049140C"/>
    <w:rsid w:val="0049386C"/>
    <w:rsid w:val="00495BA7"/>
    <w:rsid w:val="00496F51"/>
    <w:rsid w:val="0049799E"/>
    <w:rsid w:val="004A026A"/>
    <w:rsid w:val="004A0326"/>
    <w:rsid w:val="004A2647"/>
    <w:rsid w:val="004A264B"/>
    <w:rsid w:val="004A3B16"/>
    <w:rsid w:val="004A52A8"/>
    <w:rsid w:val="004A550B"/>
    <w:rsid w:val="004A59BF"/>
    <w:rsid w:val="004A6494"/>
    <w:rsid w:val="004A65A5"/>
    <w:rsid w:val="004A6F6F"/>
    <w:rsid w:val="004A73CA"/>
    <w:rsid w:val="004A7EF1"/>
    <w:rsid w:val="004B193F"/>
    <w:rsid w:val="004B1A26"/>
    <w:rsid w:val="004B27BD"/>
    <w:rsid w:val="004B509D"/>
    <w:rsid w:val="004B57C0"/>
    <w:rsid w:val="004B68DD"/>
    <w:rsid w:val="004C0285"/>
    <w:rsid w:val="004C2DF2"/>
    <w:rsid w:val="004C35A1"/>
    <w:rsid w:val="004C35E1"/>
    <w:rsid w:val="004C3C5D"/>
    <w:rsid w:val="004C53B0"/>
    <w:rsid w:val="004C5EF7"/>
    <w:rsid w:val="004C691B"/>
    <w:rsid w:val="004D0072"/>
    <w:rsid w:val="004D2548"/>
    <w:rsid w:val="004D2B82"/>
    <w:rsid w:val="004D3E02"/>
    <w:rsid w:val="004D4D83"/>
    <w:rsid w:val="004D7F27"/>
    <w:rsid w:val="004E02CC"/>
    <w:rsid w:val="004E1064"/>
    <w:rsid w:val="004E14E6"/>
    <w:rsid w:val="004E60FB"/>
    <w:rsid w:val="004E6C8B"/>
    <w:rsid w:val="004E7169"/>
    <w:rsid w:val="004F130B"/>
    <w:rsid w:val="004F1DFB"/>
    <w:rsid w:val="004F219E"/>
    <w:rsid w:val="004F21F8"/>
    <w:rsid w:val="004F2230"/>
    <w:rsid w:val="004F3279"/>
    <w:rsid w:val="004F353D"/>
    <w:rsid w:val="004F58A7"/>
    <w:rsid w:val="004F64FD"/>
    <w:rsid w:val="00500349"/>
    <w:rsid w:val="00500801"/>
    <w:rsid w:val="00500E47"/>
    <w:rsid w:val="00501789"/>
    <w:rsid w:val="005034DF"/>
    <w:rsid w:val="005048E4"/>
    <w:rsid w:val="00505045"/>
    <w:rsid w:val="00505993"/>
    <w:rsid w:val="00505CD2"/>
    <w:rsid w:val="00506C3D"/>
    <w:rsid w:val="00506D7B"/>
    <w:rsid w:val="00506E95"/>
    <w:rsid w:val="005120BA"/>
    <w:rsid w:val="005130C6"/>
    <w:rsid w:val="00513134"/>
    <w:rsid w:val="005132C2"/>
    <w:rsid w:val="0051402B"/>
    <w:rsid w:val="00515FFA"/>
    <w:rsid w:val="00516987"/>
    <w:rsid w:val="00516C4B"/>
    <w:rsid w:val="005177B7"/>
    <w:rsid w:val="00521EDF"/>
    <w:rsid w:val="00522461"/>
    <w:rsid w:val="00524013"/>
    <w:rsid w:val="0052426F"/>
    <w:rsid w:val="00524A49"/>
    <w:rsid w:val="005273C7"/>
    <w:rsid w:val="00530095"/>
    <w:rsid w:val="00530FAE"/>
    <w:rsid w:val="00531B06"/>
    <w:rsid w:val="005321A4"/>
    <w:rsid w:val="0053486F"/>
    <w:rsid w:val="00534DD7"/>
    <w:rsid w:val="00537190"/>
    <w:rsid w:val="00537483"/>
    <w:rsid w:val="00537AAF"/>
    <w:rsid w:val="00537C0D"/>
    <w:rsid w:val="00537CCE"/>
    <w:rsid w:val="00542A22"/>
    <w:rsid w:val="0054696F"/>
    <w:rsid w:val="00546DE2"/>
    <w:rsid w:val="00547238"/>
    <w:rsid w:val="0055171D"/>
    <w:rsid w:val="00551D79"/>
    <w:rsid w:val="00552874"/>
    <w:rsid w:val="00552D46"/>
    <w:rsid w:val="00552F4B"/>
    <w:rsid w:val="00560C93"/>
    <w:rsid w:val="00561D39"/>
    <w:rsid w:val="00562338"/>
    <w:rsid w:val="00562845"/>
    <w:rsid w:val="005629B5"/>
    <w:rsid w:val="00562B43"/>
    <w:rsid w:val="00563BA3"/>
    <w:rsid w:val="005643EF"/>
    <w:rsid w:val="005653C4"/>
    <w:rsid w:val="005666E2"/>
    <w:rsid w:val="00566744"/>
    <w:rsid w:val="00567661"/>
    <w:rsid w:val="0057107B"/>
    <w:rsid w:val="00575DC3"/>
    <w:rsid w:val="00577283"/>
    <w:rsid w:val="00577B28"/>
    <w:rsid w:val="005816AD"/>
    <w:rsid w:val="0058199A"/>
    <w:rsid w:val="005819A2"/>
    <w:rsid w:val="00584660"/>
    <w:rsid w:val="00585133"/>
    <w:rsid w:val="0058520E"/>
    <w:rsid w:val="0058565D"/>
    <w:rsid w:val="0058597C"/>
    <w:rsid w:val="00586716"/>
    <w:rsid w:val="00587E15"/>
    <w:rsid w:val="00591A8D"/>
    <w:rsid w:val="00591CB7"/>
    <w:rsid w:val="00591D13"/>
    <w:rsid w:val="00593CD6"/>
    <w:rsid w:val="00594287"/>
    <w:rsid w:val="00594592"/>
    <w:rsid w:val="00595CF2"/>
    <w:rsid w:val="0059694F"/>
    <w:rsid w:val="005A14FD"/>
    <w:rsid w:val="005A35B2"/>
    <w:rsid w:val="005A3AB6"/>
    <w:rsid w:val="005A4203"/>
    <w:rsid w:val="005A44B8"/>
    <w:rsid w:val="005A4B60"/>
    <w:rsid w:val="005A4CFE"/>
    <w:rsid w:val="005A56EA"/>
    <w:rsid w:val="005A5E27"/>
    <w:rsid w:val="005A65B8"/>
    <w:rsid w:val="005A7B57"/>
    <w:rsid w:val="005B00AE"/>
    <w:rsid w:val="005B0FE6"/>
    <w:rsid w:val="005B19FC"/>
    <w:rsid w:val="005B4338"/>
    <w:rsid w:val="005B4E08"/>
    <w:rsid w:val="005B6647"/>
    <w:rsid w:val="005B7DFA"/>
    <w:rsid w:val="005C0C43"/>
    <w:rsid w:val="005C1366"/>
    <w:rsid w:val="005C35C7"/>
    <w:rsid w:val="005C4662"/>
    <w:rsid w:val="005C61C6"/>
    <w:rsid w:val="005C7E02"/>
    <w:rsid w:val="005D12A9"/>
    <w:rsid w:val="005D3A35"/>
    <w:rsid w:val="005D4CDF"/>
    <w:rsid w:val="005D612D"/>
    <w:rsid w:val="005D6372"/>
    <w:rsid w:val="005E002D"/>
    <w:rsid w:val="005E0EF9"/>
    <w:rsid w:val="005E457C"/>
    <w:rsid w:val="005E74C8"/>
    <w:rsid w:val="005F1FEC"/>
    <w:rsid w:val="005F2682"/>
    <w:rsid w:val="005F274E"/>
    <w:rsid w:val="005F2D49"/>
    <w:rsid w:val="005F5523"/>
    <w:rsid w:val="005F579B"/>
    <w:rsid w:val="005F6AA9"/>
    <w:rsid w:val="00600149"/>
    <w:rsid w:val="0060081C"/>
    <w:rsid w:val="00601C56"/>
    <w:rsid w:val="006025E5"/>
    <w:rsid w:val="006031AA"/>
    <w:rsid w:val="006031C4"/>
    <w:rsid w:val="00606FFE"/>
    <w:rsid w:val="00607071"/>
    <w:rsid w:val="006131E4"/>
    <w:rsid w:val="00613270"/>
    <w:rsid w:val="00614B29"/>
    <w:rsid w:val="00615587"/>
    <w:rsid w:val="00617DEF"/>
    <w:rsid w:val="00620071"/>
    <w:rsid w:val="006215EC"/>
    <w:rsid w:val="00622CD4"/>
    <w:rsid w:val="006230B0"/>
    <w:rsid w:val="006234C7"/>
    <w:rsid w:val="006248CC"/>
    <w:rsid w:val="00625153"/>
    <w:rsid w:val="006253B1"/>
    <w:rsid w:val="00626BA0"/>
    <w:rsid w:val="00627B82"/>
    <w:rsid w:val="006311A5"/>
    <w:rsid w:val="00631A44"/>
    <w:rsid w:val="00632356"/>
    <w:rsid w:val="00633398"/>
    <w:rsid w:val="00635444"/>
    <w:rsid w:val="00635CF3"/>
    <w:rsid w:val="0064106B"/>
    <w:rsid w:val="00641858"/>
    <w:rsid w:val="00643892"/>
    <w:rsid w:val="00643DA8"/>
    <w:rsid w:val="006452F3"/>
    <w:rsid w:val="0064636F"/>
    <w:rsid w:val="00646A79"/>
    <w:rsid w:val="00647D1D"/>
    <w:rsid w:val="006504ED"/>
    <w:rsid w:val="0065252C"/>
    <w:rsid w:val="00652AB0"/>
    <w:rsid w:val="0065694F"/>
    <w:rsid w:val="0065734A"/>
    <w:rsid w:val="006604DD"/>
    <w:rsid w:val="0066447B"/>
    <w:rsid w:val="006647F2"/>
    <w:rsid w:val="00665354"/>
    <w:rsid w:val="00665CB7"/>
    <w:rsid w:val="00666C67"/>
    <w:rsid w:val="00666D17"/>
    <w:rsid w:val="006716BC"/>
    <w:rsid w:val="00671CA1"/>
    <w:rsid w:val="006727F7"/>
    <w:rsid w:val="00672E3D"/>
    <w:rsid w:val="0067452F"/>
    <w:rsid w:val="00674F4F"/>
    <w:rsid w:val="00675446"/>
    <w:rsid w:val="00675FF1"/>
    <w:rsid w:val="006768DF"/>
    <w:rsid w:val="00677884"/>
    <w:rsid w:val="006779FA"/>
    <w:rsid w:val="0068033E"/>
    <w:rsid w:val="006808FD"/>
    <w:rsid w:val="00680B86"/>
    <w:rsid w:val="00681B39"/>
    <w:rsid w:val="006822AC"/>
    <w:rsid w:val="00682EE9"/>
    <w:rsid w:val="00684E9A"/>
    <w:rsid w:val="00684F2D"/>
    <w:rsid w:val="00687766"/>
    <w:rsid w:val="00687E6C"/>
    <w:rsid w:val="00690987"/>
    <w:rsid w:val="00690DB2"/>
    <w:rsid w:val="00691583"/>
    <w:rsid w:val="006916CB"/>
    <w:rsid w:val="006916CC"/>
    <w:rsid w:val="00692EB9"/>
    <w:rsid w:val="00693A18"/>
    <w:rsid w:val="00694C35"/>
    <w:rsid w:val="006951A9"/>
    <w:rsid w:val="00695BFF"/>
    <w:rsid w:val="006A07A1"/>
    <w:rsid w:val="006A0EEE"/>
    <w:rsid w:val="006A223B"/>
    <w:rsid w:val="006A3959"/>
    <w:rsid w:val="006A4A1A"/>
    <w:rsid w:val="006A7150"/>
    <w:rsid w:val="006A7AEB"/>
    <w:rsid w:val="006B1268"/>
    <w:rsid w:val="006B18A7"/>
    <w:rsid w:val="006B1A1E"/>
    <w:rsid w:val="006B22F3"/>
    <w:rsid w:val="006B295F"/>
    <w:rsid w:val="006B53EB"/>
    <w:rsid w:val="006B5E58"/>
    <w:rsid w:val="006B7923"/>
    <w:rsid w:val="006C2203"/>
    <w:rsid w:val="006C2831"/>
    <w:rsid w:val="006C3491"/>
    <w:rsid w:val="006C3F9F"/>
    <w:rsid w:val="006C439C"/>
    <w:rsid w:val="006C46C1"/>
    <w:rsid w:val="006C4F64"/>
    <w:rsid w:val="006C606C"/>
    <w:rsid w:val="006D2982"/>
    <w:rsid w:val="006D3B45"/>
    <w:rsid w:val="006D3D81"/>
    <w:rsid w:val="006D5021"/>
    <w:rsid w:val="006D6C89"/>
    <w:rsid w:val="006D78DB"/>
    <w:rsid w:val="006E05E4"/>
    <w:rsid w:val="006E1C3E"/>
    <w:rsid w:val="006E2DEC"/>
    <w:rsid w:val="006E368E"/>
    <w:rsid w:val="006E41EB"/>
    <w:rsid w:val="006E4FEB"/>
    <w:rsid w:val="006E5313"/>
    <w:rsid w:val="006E5DBA"/>
    <w:rsid w:val="006E6542"/>
    <w:rsid w:val="006E6640"/>
    <w:rsid w:val="006F017D"/>
    <w:rsid w:val="006F0851"/>
    <w:rsid w:val="006F1534"/>
    <w:rsid w:val="006F2E10"/>
    <w:rsid w:val="006F3D6C"/>
    <w:rsid w:val="006F529F"/>
    <w:rsid w:val="006F6547"/>
    <w:rsid w:val="006F741C"/>
    <w:rsid w:val="006F7C39"/>
    <w:rsid w:val="00701264"/>
    <w:rsid w:val="0070191E"/>
    <w:rsid w:val="00701CA6"/>
    <w:rsid w:val="00702500"/>
    <w:rsid w:val="007046A2"/>
    <w:rsid w:val="00706195"/>
    <w:rsid w:val="007112F7"/>
    <w:rsid w:val="00711C71"/>
    <w:rsid w:val="00711F35"/>
    <w:rsid w:val="00715FD0"/>
    <w:rsid w:val="0071654D"/>
    <w:rsid w:val="007166C7"/>
    <w:rsid w:val="007203F9"/>
    <w:rsid w:val="007229BC"/>
    <w:rsid w:val="007251CD"/>
    <w:rsid w:val="00726405"/>
    <w:rsid w:val="00726A78"/>
    <w:rsid w:val="0072728D"/>
    <w:rsid w:val="0073390D"/>
    <w:rsid w:val="00736565"/>
    <w:rsid w:val="00740F9E"/>
    <w:rsid w:val="0074134C"/>
    <w:rsid w:val="007415C4"/>
    <w:rsid w:val="00741D69"/>
    <w:rsid w:val="007434FA"/>
    <w:rsid w:val="00743950"/>
    <w:rsid w:val="007442A0"/>
    <w:rsid w:val="00744B39"/>
    <w:rsid w:val="00745062"/>
    <w:rsid w:val="0074594B"/>
    <w:rsid w:val="00745F81"/>
    <w:rsid w:val="00746215"/>
    <w:rsid w:val="0074716F"/>
    <w:rsid w:val="0075034F"/>
    <w:rsid w:val="00752457"/>
    <w:rsid w:val="00752D99"/>
    <w:rsid w:val="00753602"/>
    <w:rsid w:val="00755B8A"/>
    <w:rsid w:val="007561E5"/>
    <w:rsid w:val="00756626"/>
    <w:rsid w:val="00757692"/>
    <w:rsid w:val="007618DA"/>
    <w:rsid w:val="007641A9"/>
    <w:rsid w:val="00764723"/>
    <w:rsid w:val="0076602D"/>
    <w:rsid w:val="00772B63"/>
    <w:rsid w:val="00775811"/>
    <w:rsid w:val="0077660E"/>
    <w:rsid w:val="00776C84"/>
    <w:rsid w:val="00776CC7"/>
    <w:rsid w:val="007801E3"/>
    <w:rsid w:val="00780DD2"/>
    <w:rsid w:val="00781213"/>
    <w:rsid w:val="00781938"/>
    <w:rsid w:val="0078293E"/>
    <w:rsid w:val="00783BF8"/>
    <w:rsid w:val="00784186"/>
    <w:rsid w:val="00784903"/>
    <w:rsid w:val="00791AAD"/>
    <w:rsid w:val="00791B60"/>
    <w:rsid w:val="0079499D"/>
    <w:rsid w:val="00795B50"/>
    <w:rsid w:val="00796A15"/>
    <w:rsid w:val="0079792E"/>
    <w:rsid w:val="00797C7E"/>
    <w:rsid w:val="007A344C"/>
    <w:rsid w:val="007A3E08"/>
    <w:rsid w:val="007A3F31"/>
    <w:rsid w:val="007A467D"/>
    <w:rsid w:val="007B1111"/>
    <w:rsid w:val="007B16C1"/>
    <w:rsid w:val="007B1D46"/>
    <w:rsid w:val="007B2B8A"/>
    <w:rsid w:val="007B58AB"/>
    <w:rsid w:val="007B5BB5"/>
    <w:rsid w:val="007C3676"/>
    <w:rsid w:val="007C3831"/>
    <w:rsid w:val="007C41F8"/>
    <w:rsid w:val="007C4EA6"/>
    <w:rsid w:val="007C552F"/>
    <w:rsid w:val="007C57E2"/>
    <w:rsid w:val="007C5D71"/>
    <w:rsid w:val="007C6D2E"/>
    <w:rsid w:val="007D0D0E"/>
    <w:rsid w:val="007D1E70"/>
    <w:rsid w:val="007D43DA"/>
    <w:rsid w:val="007D552B"/>
    <w:rsid w:val="007D6380"/>
    <w:rsid w:val="007E1027"/>
    <w:rsid w:val="007E2ADA"/>
    <w:rsid w:val="007E383A"/>
    <w:rsid w:val="007E3F72"/>
    <w:rsid w:val="007E756B"/>
    <w:rsid w:val="007F43CF"/>
    <w:rsid w:val="00800F5C"/>
    <w:rsid w:val="00803025"/>
    <w:rsid w:val="00803FF5"/>
    <w:rsid w:val="00804351"/>
    <w:rsid w:val="008059E6"/>
    <w:rsid w:val="0081009D"/>
    <w:rsid w:val="00813497"/>
    <w:rsid w:val="008142F1"/>
    <w:rsid w:val="008166E3"/>
    <w:rsid w:val="00817B2D"/>
    <w:rsid w:val="008206C5"/>
    <w:rsid w:val="00822090"/>
    <w:rsid w:val="0082222C"/>
    <w:rsid w:val="00823818"/>
    <w:rsid w:val="008261DF"/>
    <w:rsid w:val="00826FA8"/>
    <w:rsid w:val="008271D3"/>
    <w:rsid w:val="00827F2F"/>
    <w:rsid w:val="00830EE5"/>
    <w:rsid w:val="00833C31"/>
    <w:rsid w:val="00834AD7"/>
    <w:rsid w:val="00835377"/>
    <w:rsid w:val="00836669"/>
    <w:rsid w:val="00843E4E"/>
    <w:rsid w:val="008441D2"/>
    <w:rsid w:val="0085129A"/>
    <w:rsid w:val="008522B4"/>
    <w:rsid w:val="00852D90"/>
    <w:rsid w:val="00854C89"/>
    <w:rsid w:val="00857015"/>
    <w:rsid w:val="008572A3"/>
    <w:rsid w:val="008614C8"/>
    <w:rsid w:val="00861539"/>
    <w:rsid w:val="00866DC6"/>
    <w:rsid w:val="008700E2"/>
    <w:rsid w:val="00870C6B"/>
    <w:rsid w:val="00871017"/>
    <w:rsid w:val="00871DA8"/>
    <w:rsid w:val="00872452"/>
    <w:rsid w:val="0087384C"/>
    <w:rsid w:val="00874028"/>
    <w:rsid w:val="00874409"/>
    <w:rsid w:val="00875527"/>
    <w:rsid w:val="008760AB"/>
    <w:rsid w:val="0088361F"/>
    <w:rsid w:val="00883A0D"/>
    <w:rsid w:val="00886E63"/>
    <w:rsid w:val="00887C29"/>
    <w:rsid w:val="008905A5"/>
    <w:rsid w:val="00890783"/>
    <w:rsid w:val="00890F78"/>
    <w:rsid w:val="00895056"/>
    <w:rsid w:val="0089665A"/>
    <w:rsid w:val="00896681"/>
    <w:rsid w:val="00896751"/>
    <w:rsid w:val="0089728C"/>
    <w:rsid w:val="008A1673"/>
    <w:rsid w:val="008A6938"/>
    <w:rsid w:val="008A7755"/>
    <w:rsid w:val="008B2754"/>
    <w:rsid w:val="008B3A65"/>
    <w:rsid w:val="008B4494"/>
    <w:rsid w:val="008B4F34"/>
    <w:rsid w:val="008B5385"/>
    <w:rsid w:val="008B7B08"/>
    <w:rsid w:val="008C12A0"/>
    <w:rsid w:val="008C361F"/>
    <w:rsid w:val="008D0275"/>
    <w:rsid w:val="008D10B3"/>
    <w:rsid w:val="008D1CDF"/>
    <w:rsid w:val="008D339A"/>
    <w:rsid w:val="008D387B"/>
    <w:rsid w:val="008D44EA"/>
    <w:rsid w:val="008D4C3F"/>
    <w:rsid w:val="008D506A"/>
    <w:rsid w:val="008D655A"/>
    <w:rsid w:val="008D6C24"/>
    <w:rsid w:val="008D72A0"/>
    <w:rsid w:val="008D7BBF"/>
    <w:rsid w:val="008E0E8E"/>
    <w:rsid w:val="008E185B"/>
    <w:rsid w:val="008E202A"/>
    <w:rsid w:val="008E2B6C"/>
    <w:rsid w:val="008E3478"/>
    <w:rsid w:val="008E3CB1"/>
    <w:rsid w:val="008E3DD9"/>
    <w:rsid w:val="008E5611"/>
    <w:rsid w:val="008E704D"/>
    <w:rsid w:val="008E72B6"/>
    <w:rsid w:val="008E77EF"/>
    <w:rsid w:val="008E79B3"/>
    <w:rsid w:val="008F071F"/>
    <w:rsid w:val="008F176A"/>
    <w:rsid w:val="008F2176"/>
    <w:rsid w:val="008F2AE5"/>
    <w:rsid w:val="008F2BC6"/>
    <w:rsid w:val="008F3F15"/>
    <w:rsid w:val="008F4C90"/>
    <w:rsid w:val="008F50D5"/>
    <w:rsid w:val="008F72EE"/>
    <w:rsid w:val="00901D7C"/>
    <w:rsid w:val="00902D43"/>
    <w:rsid w:val="00902E41"/>
    <w:rsid w:val="00902EC5"/>
    <w:rsid w:val="00903B06"/>
    <w:rsid w:val="00904C14"/>
    <w:rsid w:val="009061CF"/>
    <w:rsid w:val="00906275"/>
    <w:rsid w:val="009069BB"/>
    <w:rsid w:val="00907DF0"/>
    <w:rsid w:val="00911BB3"/>
    <w:rsid w:val="00913A17"/>
    <w:rsid w:val="009147D3"/>
    <w:rsid w:val="00914A8A"/>
    <w:rsid w:val="00921307"/>
    <w:rsid w:val="00921B03"/>
    <w:rsid w:val="00922884"/>
    <w:rsid w:val="00922CB2"/>
    <w:rsid w:val="00922DC3"/>
    <w:rsid w:val="00924E4C"/>
    <w:rsid w:val="00925141"/>
    <w:rsid w:val="00925EC8"/>
    <w:rsid w:val="00930E3A"/>
    <w:rsid w:val="00934255"/>
    <w:rsid w:val="00936064"/>
    <w:rsid w:val="0093780D"/>
    <w:rsid w:val="009434E3"/>
    <w:rsid w:val="009463BA"/>
    <w:rsid w:val="00946495"/>
    <w:rsid w:val="009478BD"/>
    <w:rsid w:val="0095079F"/>
    <w:rsid w:val="00951937"/>
    <w:rsid w:val="00951A38"/>
    <w:rsid w:val="00951FD4"/>
    <w:rsid w:val="009545B4"/>
    <w:rsid w:val="009548DF"/>
    <w:rsid w:val="00954C6D"/>
    <w:rsid w:val="0095594A"/>
    <w:rsid w:val="009566EA"/>
    <w:rsid w:val="00957046"/>
    <w:rsid w:val="00960378"/>
    <w:rsid w:val="009607CC"/>
    <w:rsid w:val="00960F0C"/>
    <w:rsid w:val="00961B45"/>
    <w:rsid w:val="00961FED"/>
    <w:rsid w:val="00964BC9"/>
    <w:rsid w:val="00965DDF"/>
    <w:rsid w:val="00966119"/>
    <w:rsid w:val="00966D37"/>
    <w:rsid w:val="00967E6C"/>
    <w:rsid w:val="00972803"/>
    <w:rsid w:val="00972A06"/>
    <w:rsid w:val="00974B27"/>
    <w:rsid w:val="009753E8"/>
    <w:rsid w:val="00975E08"/>
    <w:rsid w:val="009762FB"/>
    <w:rsid w:val="009773B3"/>
    <w:rsid w:val="009806C7"/>
    <w:rsid w:val="009816C3"/>
    <w:rsid w:val="0098224E"/>
    <w:rsid w:val="00982DC1"/>
    <w:rsid w:val="0098367E"/>
    <w:rsid w:val="0098461C"/>
    <w:rsid w:val="0098474A"/>
    <w:rsid w:val="00987CBC"/>
    <w:rsid w:val="00991BE4"/>
    <w:rsid w:val="00992AB0"/>
    <w:rsid w:val="00992AD5"/>
    <w:rsid w:val="00992C76"/>
    <w:rsid w:val="0099329C"/>
    <w:rsid w:val="009935C4"/>
    <w:rsid w:val="00993624"/>
    <w:rsid w:val="009943A0"/>
    <w:rsid w:val="009944D2"/>
    <w:rsid w:val="00997046"/>
    <w:rsid w:val="00997642"/>
    <w:rsid w:val="009A0BBB"/>
    <w:rsid w:val="009A2516"/>
    <w:rsid w:val="009A2D36"/>
    <w:rsid w:val="009A44E8"/>
    <w:rsid w:val="009A4F47"/>
    <w:rsid w:val="009A52BB"/>
    <w:rsid w:val="009A6680"/>
    <w:rsid w:val="009A6728"/>
    <w:rsid w:val="009A6A0F"/>
    <w:rsid w:val="009A713F"/>
    <w:rsid w:val="009A7493"/>
    <w:rsid w:val="009B3857"/>
    <w:rsid w:val="009B443E"/>
    <w:rsid w:val="009B44B1"/>
    <w:rsid w:val="009B5E2B"/>
    <w:rsid w:val="009C0729"/>
    <w:rsid w:val="009C0835"/>
    <w:rsid w:val="009C0BB8"/>
    <w:rsid w:val="009C1140"/>
    <w:rsid w:val="009C15B2"/>
    <w:rsid w:val="009C1A9C"/>
    <w:rsid w:val="009C5FEE"/>
    <w:rsid w:val="009C6ADC"/>
    <w:rsid w:val="009C7617"/>
    <w:rsid w:val="009D1000"/>
    <w:rsid w:val="009D18C2"/>
    <w:rsid w:val="009D317E"/>
    <w:rsid w:val="009D3843"/>
    <w:rsid w:val="009D495A"/>
    <w:rsid w:val="009D4D60"/>
    <w:rsid w:val="009D5B91"/>
    <w:rsid w:val="009D6682"/>
    <w:rsid w:val="009D7921"/>
    <w:rsid w:val="009E0057"/>
    <w:rsid w:val="009E032E"/>
    <w:rsid w:val="009E08E3"/>
    <w:rsid w:val="009E2256"/>
    <w:rsid w:val="009E2AA6"/>
    <w:rsid w:val="009E30F7"/>
    <w:rsid w:val="009E33F0"/>
    <w:rsid w:val="009E4A56"/>
    <w:rsid w:val="009E56AA"/>
    <w:rsid w:val="009E68EC"/>
    <w:rsid w:val="009F0289"/>
    <w:rsid w:val="009F05A0"/>
    <w:rsid w:val="009F1F54"/>
    <w:rsid w:val="009F2904"/>
    <w:rsid w:val="009F3BDD"/>
    <w:rsid w:val="009F3F7B"/>
    <w:rsid w:val="009F4B6D"/>
    <w:rsid w:val="009F74B7"/>
    <w:rsid w:val="009F768E"/>
    <w:rsid w:val="00A007D6"/>
    <w:rsid w:val="00A0211D"/>
    <w:rsid w:val="00A02142"/>
    <w:rsid w:val="00A04885"/>
    <w:rsid w:val="00A04B7A"/>
    <w:rsid w:val="00A075B8"/>
    <w:rsid w:val="00A10174"/>
    <w:rsid w:val="00A10E1D"/>
    <w:rsid w:val="00A129FB"/>
    <w:rsid w:val="00A130A6"/>
    <w:rsid w:val="00A17E55"/>
    <w:rsid w:val="00A20199"/>
    <w:rsid w:val="00A20761"/>
    <w:rsid w:val="00A21E02"/>
    <w:rsid w:val="00A222E8"/>
    <w:rsid w:val="00A227EE"/>
    <w:rsid w:val="00A22958"/>
    <w:rsid w:val="00A2355D"/>
    <w:rsid w:val="00A24DE9"/>
    <w:rsid w:val="00A25744"/>
    <w:rsid w:val="00A26B50"/>
    <w:rsid w:val="00A2707F"/>
    <w:rsid w:val="00A3048A"/>
    <w:rsid w:val="00A3173B"/>
    <w:rsid w:val="00A31B63"/>
    <w:rsid w:val="00A33751"/>
    <w:rsid w:val="00A3443E"/>
    <w:rsid w:val="00A34F09"/>
    <w:rsid w:val="00A376B5"/>
    <w:rsid w:val="00A40CDC"/>
    <w:rsid w:val="00A4159A"/>
    <w:rsid w:val="00A42AA9"/>
    <w:rsid w:val="00A456E0"/>
    <w:rsid w:val="00A50F3D"/>
    <w:rsid w:val="00A515B7"/>
    <w:rsid w:val="00A52375"/>
    <w:rsid w:val="00A53111"/>
    <w:rsid w:val="00A53D43"/>
    <w:rsid w:val="00A53E34"/>
    <w:rsid w:val="00A53E61"/>
    <w:rsid w:val="00A547C7"/>
    <w:rsid w:val="00A547D2"/>
    <w:rsid w:val="00A5783E"/>
    <w:rsid w:val="00A57DDA"/>
    <w:rsid w:val="00A63A93"/>
    <w:rsid w:val="00A65035"/>
    <w:rsid w:val="00A670A5"/>
    <w:rsid w:val="00A67B1B"/>
    <w:rsid w:val="00A75D20"/>
    <w:rsid w:val="00A776E1"/>
    <w:rsid w:val="00A77CE8"/>
    <w:rsid w:val="00A77E26"/>
    <w:rsid w:val="00A8028B"/>
    <w:rsid w:val="00A80BFE"/>
    <w:rsid w:val="00A8114C"/>
    <w:rsid w:val="00A811FF"/>
    <w:rsid w:val="00A81DA0"/>
    <w:rsid w:val="00A82D90"/>
    <w:rsid w:val="00A84C43"/>
    <w:rsid w:val="00A84DDA"/>
    <w:rsid w:val="00A850BE"/>
    <w:rsid w:val="00A86BDE"/>
    <w:rsid w:val="00A870CA"/>
    <w:rsid w:val="00A94074"/>
    <w:rsid w:val="00A9457A"/>
    <w:rsid w:val="00A94E19"/>
    <w:rsid w:val="00A95A3F"/>
    <w:rsid w:val="00A96602"/>
    <w:rsid w:val="00AA1155"/>
    <w:rsid w:val="00AA25EB"/>
    <w:rsid w:val="00AA27FD"/>
    <w:rsid w:val="00AA3293"/>
    <w:rsid w:val="00AA347B"/>
    <w:rsid w:val="00AA454E"/>
    <w:rsid w:val="00AA4874"/>
    <w:rsid w:val="00AA7D2B"/>
    <w:rsid w:val="00AB03CE"/>
    <w:rsid w:val="00AB1B47"/>
    <w:rsid w:val="00AB2A05"/>
    <w:rsid w:val="00AB2F1C"/>
    <w:rsid w:val="00AB3E29"/>
    <w:rsid w:val="00AB3F6B"/>
    <w:rsid w:val="00AB677F"/>
    <w:rsid w:val="00AC2202"/>
    <w:rsid w:val="00AC3E36"/>
    <w:rsid w:val="00AC46AD"/>
    <w:rsid w:val="00AC500B"/>
    <w:rsid w:val="00AC5554"/>
    <w:rsid w:val="00AC5F69"/>
    <w:rsid w:val="00AD05BF"/>
    <w:rsid w:val="00AD07A2"/>
    <w:rsid w:val="00AD0C94"/>
    <w:rsid w:val="00AD1876"/>
    <w:rsid w:val="00AD32E0"/>
    <w:rsid w:val="00AD34F7"/>
    <w:rsid w:val="00AD777B"/>
    <w:rsid w:val="00AE0B27"/>
    <w:rsid w:val="00AE0C01"/>
    <w:rsid w:val="00AE6506"/>
    <w:rsid w:val="00AF145E"/>
    <w:rsid w:val="00AF1976"/>
    <w:rsid w:val="00AF2381"/>
    <w:rsid w:val="00AF35FC"/>
    <w:rsid w:val="00AF388E"/>
    <w:rsid w:val="00AF405E"/>
    <w:rsid w:val="00AF78E1"/>
    <w:rsid w:val="00AF7908"/>
    <w:rsid w:val="00B0569F"/>
    <w:rsid w:val="00B05924"/>
    <w:rsid w:val="00B06D48"/>
    <w:rsid w:val="00B07721"/>
    <w:rsid w:val="00B07E3A"/>
    <w:rsid w:val="00B10477"/>
    <w:rsid w:val="00B12909"/>
    <w:rsid w:val="00B13948"/>
    <w:rsid w:val="00B14E7C"/>
    <w:rsid w:val="00B15906"/>
    <w:rsid w:val="00B15F96"/>
    <w:rsid w:val="00B1604C"/>
    <w:rsid w:val="00B176D0"/>
    <w:rsid w:val="00B17EE0"/>
    <w:rsid w:val="00B2052A"/>
    <w:rsid w:val="00B2221C"/>
    <w:rsid w:val="00B23553"/>
    <w:rsid w:val="00B264D1"/>
    <w:rsid w:val="00B268C6"/>
    <w:rsid w:val="00B26CC5"/>
    <w:rsid w:val="00B27BA5"/>
    <w:rsid w:val="00B332F8"/>
    <w:rsid w:val="00B346AA"/>
    <w:rsid w:val="00B3482A"/>
    <w:rsid w:val="00B35CC3"/>
    <w:rsid w:val="00B36CF6"/>
    <w:rsid w:val="00B40995"/>
    <w:rsid w:val="00B4175F"/>
    <w:rsid w:val="00B41EE2"/>
    <w:rsid w:val="00B44140"/>
    <w:rsid w:val="00B44305"/>
    <w:rsid w:val="00B456BF"/>
    <w:rsid w:val="00B465E4"/>
    <w:rsid w:val="00B507E4"/>
    <w:rsid w:val="00B52312"/>
    <w:rsid w:val="00B54064"/>
    <w:rsid w:val="00B5444B"/>
    <w:rsid w:val="00B54462"/>
    <w:rsid w:val="00B55018"/>
    <w:rsid w:val="00B56313"/>
    <w:rsid w:val="00B566E6"/>
    <w:rsid w:val="00B56CBC"/>
    <w:rsid w:val="00B6049F"/>
    <w:rsid w:val="00B6139F"/>
    <w:rsid w:val="00B61D46"/>
    <w:rsid w:val="00B622A9"/>
    <w:rsid w:val="00B627B8"/>
    <w:rsid w:val="00B62ED5"/>
    <w:rsid w:val="00B65D21"/>
    <w:rsid w:val="00B66565"/>
    <w:rsid w:val="00B669EB"/>
    <w:rsid w:val="00B67759"/>
    <w:rsid w:val="00B722AD"/>
    <w:rsid w:val="00B765AF"/>
    <w:rsid w:val="00B82ABF"/>
    <w:rsid w:val="00B835BC"/>
    <w:rsid w:val="00B86206"/>
    <w:rsid w:val="00B8735A"/>
    <w:rsid w:val="00B875A0"/>
    <w:rsid w:val="00B90D1A"/>
    <w:rsid w:val="00B92C1D"/>
    <w:rsid w:val="00B947EE"/>
    <w:rsid w:val="00B9530F"/>
    <w:rsid w:val="00B9531A"/>
    <w:rsid w:val="00B95780"/>
    <w:rsid w:val="00B95942"/>
    <w:rsid w:val="00B95F3F"/>
    <w:rsid w:val="00B96614"/>
    <w:rsid w:val="00B96AB9"/>
    <w:rsid w:val="00B96C73"/>
    <w:rsid w:val="00BA0BDB"/>
    <w:rsid w:val="00BA20A5"/>
    <w:rsid w:val="00BA6C73"/>
    <w:rsid w:val="00BB1C62"/>
    <w:rsid w:val="00BB327A"/>
    <w:rsid w:val="00BB3A0D"/>
    <w:rsid w:val="00BB3ABF"/>
    <w:rsid w:val="00BC03EB"/>
    <w:rsid w:val="00BC04AF"/>
    <w:rsid w:val="00BC10DB"/>
    <w:rsid w:val="00BC14AF"/>
    <w:rsid w:val="00BC2085"/>
    <w:rsid w:val="00BC2918"/>
    <w:rsid w:val="00BC3B2D"/>
    <w:rsid w:val="00BC3EA8"/>
    <w:rsid w:val="00BC5FE7"/>
    <w:rsid w:val="00BC76B5"/>
    <w:rsid w:val="00BD1ACE"/>
    <w:rsid w:val="00BD3358"/>
    <w:rsid w:val="00BD4350"/>
    <w:rsid w:val="00BD5214"/>
    <w:rsid w:val="00BD5B71"/>
    <w:rsid w:val="00BD741A"/>
    <w:rsid w:val="00BE0986"/>
    <w:rsid w:val="00BE10A2"/>
    <w:rsid w:val="00BE143D"/>
    <w:rsid w:val="00BE32E3"/>
    <w:rsid w:val="00BE3CAB"/>
    <w:rsid w:val="00BE4CF8"/>
    <w:rsid w:val="00BE53C8"/>
    <w:rsid w:val="00BE5FD4"/>
    <w:rsid w:val="00BF0E55"/>
    <w:rsid w:val="00BF0F6E"/>
    <w:rsid w:val="00BF3167"/>
    <w:rsid w:val="00BF3748"/>
    <w:rsid w:val="00BF37AB"/>
    <w:rsid w:val="00BF47EA"/>
    <w:rsid w:val="00BF5C75"/>
    <w:rsid w:val="00BF6255"/>
    <w:rsid w:val="00BF6449"/>
    <w:rsid w:val="00BF706E"/>
    <w:rsid w:val="00C0138D"/>
    <w:rsid w:val="00C01B32"/>
    <w:rsid w:val="00C02BF0"/>
    <w:rsid w:val="00C02F7C"/>
    <w:rsid w:val="00C05C11"/>
    <w:rsid w:val="00C05E1F"/>
    <w:rsid w:val="00C11ADD"/>
    <w:rsid w:val="00C1274C"/>
    <w:rsid w:val="00C1321C"/>
    <w:rsid w:val="00C13552"/>
    <w:rsid w:val="00C13C26"/>
    <w:rsid w:val="00C1501C"/>
    <w:rsid w:val="00C169D5"/>
    <w:rsid w:val="00C170D7"/>
    <w:rsid w:val="00C21BBB"/>
    <w:rsid w:val="00C220C6"/>
    <w:rsid w:val="00C25F0D"/>
    <w:rsid w:val="00C268DD"/>
    <w:rsid w:val="00C26FAB"/>
    <w:rsid w:val="00C274A8"/>
    <w:rsid w:val="00C278BA"/>
    <w:rsid w:val="00C3013F"/>
    <w:rsid w:val="00C30C78"/>
    <w:rsid w:val="00C324BB"/>
    <w:rsid w:val="00C34C5B"/>
    <w:rsid w:val="00C34E8A"/>
    <w:rsid w:val="00C35018"/>
    <w:rsid w:val="00C35275"/>
    <w:rsid w:val="00C36C87"/>
    <w:rsid w:val="00C37EAF"/>
    <w:rsid w:val="00C4056E"/>
    <w:rsid w:val="00C406D9"/>
    <w:rsid w:val="00C43864"/>
    <w:rsid w:val="00C439FA"/>
    <w:rsid w:val="00C446A8"/>
    <w:rsid w:val="00C45BCC"/>
    <w:rsid w:val="00C47923"/>
    <w:rsid w:val="00C500A7"/>
    <w:rsid w:val="00C512E2"/>
    <w:rsid w:val="00C51F1A"/>
    <w:rsid w:val="00C54703"/>
    <w:rsid w:val="00C555CD"/>
    <w:rsid w:val="00C578B3"/>
    <w:rsid w:val="00C57E51"/>
    <w:rsid w:val="00C646E5"/>
    <w:rsid w:val="00C65695"/>
    <w:rsid w:val="00C661FD"/>
    <w:rsid w:val="00C679EF"/>
    <w:rsid w:val="00C703FC"/>
    <w:rsid w:val="00C72EF4"/>
    <w:rsid w:val="00C73486"/>
    <w:rsid w:val="00C734DB"/>
    <w:rsid w:val="00C7526F"/>
    <w:rsid w:val="00C75396"/>
    <w:rsid w:val="00C7585E"/>
    <w:rsid w:val="00C75DE1"/>
    <w:rsid w:val="00C76328"/>
    <w:rsid w:val="00C768DE"/>
    <w:rsid w:val="00C770E4"/>
    <w:rsid w:val="00C80690"/>
    <w:rsid w:val="00C80CE5"/>
    <w:rsid w:val="00C84B17"/>
    <w:rsid w:val="00C85A79"/>
    <w:rsid w:val="00C85A92"/>
    <w:rsid w:val="00C85F2D"/>
    <w:rsid w:val="00C861E1"/>
    <w:rsid w:val="00C94A9D"/>
    <w:rsid w:val="00C94CD5"/>
    <w:rsid w:val="00C95979"/>
    <w:rsid w:val="00C959B3"/>
    <w:rsid w:val="00CA086F"/>
    <w:rsid w:val="00CA2C28"/>
    <w:rsid w:val="00CA2F46"/>
    <w:rsid w:val="00CA3026"/>
    <w:rsid w:val="00CA3389"/>
    <w:rsid w:val="00CA345F"/>
    <w:rsid w:val="00CA3F8A"/>
    <w:rsid w:val="00CA61AD"/>
    <w:rsid w:val="00CA6281"/>
    <w:rsid w:val="00CA62BB"/>
    <w:rsid w:val="00CA6E48"/>
    <w:rsid w:val="00CB0942"/>
    <w:rsid w:val="00CB2AE2"/>
    <w:rsid w:val="00CB316E"/>
    <w:rsid w:val="00CB3289"/>
    <w:rsid w:val="00CB41FC"/>
    <w:rsid w:val="00CB4295"/>
    <w:rsid w:val="00CB44E3"/>
    <w:rsid w:val="00CB462E"/>
    <w:rsid w:val="00CB46B7"/>
    <w:rsid w:val="00CB4F63"/>
    <w:rsid w:val="00CB6CBA"/>
    <w:rsid w:val="00CB6EAC"/>
    <w:rsid w:val="00CC11CA"/>
    <w:rsid w:val="00CC2D38"/>
    <w:rsid w:val="00CC5DF3"/>
    <w:rsid w:val="00CC6F4C"/>
    <w:rsid w:val="00CC7624"/>
    <w:rsid w:val="00CC7F47"/>
    <w:rsid w:val="00CD2BCE"/>
    <w:rsid w:val="00CD348C"/>
    <w:rsid w:val="00CD46EE"/>
    <w:rsid w:val="00CD7FB8"/>
    <w:rsid w:val="00CE12C5"/>
    <w:rsid w:val="00CE3962"/>
    <w:rsid w:val="00CE498B"/>
    <w:rsid w:val="00CE5EAA"/>
    <w:rsid w:val="00CE5FC2"/>
    <w:rsid w:val="00CE656B"/>
    <w:rsid w:val="00CE69BB"/>
    <w:rsid w:val="00CE6DBC"/>
    <w:rsid w:val="00CF0027"/>
    <w:rsid w:val="00CF39C4"/>
    <w:rsid w:val="00CF3B5E"/>
    <w:rsid w:val="00CF4E85"/>
    <w:rsid w:val="00CF5436"/>
    <w:rsid w:val="00CF57E8"/>
    <w:rsid w:val="00CF5FBD"/>
    <w:rsid w:val="00CF6290"/>
    <w:rsid w:val="00D0128A"/>
    <w:rsid w:val="00D02BCD"/>
    <w:rsid w:val="00D03FE5"/>
    <w:rsid w:val="00D046B2"/>
    <w:rsid w:val="00D04996"/>
    <w:rsid w:val="00D04CA1"/>
    <w:rsid w:val="00D0646E"/>
    <w:rsid w:val="00D07A4B"/>
    <w:rsid w:val="00D07CD9"/>
    <w:rsid w:val="00D11EB7"/>
    <w:rsid w:val="00D11F6E"/>
    <w:rsid w:val="00D12268"/>
    <w:rsid w:val="00D1281F"/>
    <w:rsid w:val="00D145E4"/>
    <w:rsid w:val="00D156D0"/>
    <w:rsid w:val="00D15CF3"/>
    <w:rsid w:val="00D163D9"/>
    <w:rsid w:val="00D17FCD"/>
    <w:rsid w:val="00D20CC5"/>
    <w:rsid w:val="00D23A38"/>
    <w:rsid w:val="00D23F30"/>
    <w:rsid w:val="00D25690"/>
    <w:rsid w:val="00D27E2C"/>
    <w:rsid w:val="00D30440"/>
    <w:rsid w:val="00D30EE4"/>
    <w:rsid w:val="00D317B0"/>
    <w:rsid w:val="00D32A19"/>
    <w:rsid w:val="00D348EA"/>
    <w:rsid w:val="00D36718"/>
    <w:rsid w:val="00D37D3E"/>
    <w:rsid w:val="00D37E9E"/>
    <w:rsid w:val="00D41318"/>
    <w:rsid w:val="00D41623"/>
    <w:rsid w:val="00D41B84"/>
    <w:rsid w:val="00D43A68"/>
    <w:rsid w:val="00D44D44"/>
    <w:rsid w:val="00D510CD"/>
    <w:rsid w:val="00D51859"/>
    <w:rsid w:val="00D5264E"/>
    <w:rsid w:val="00D52853"/>
    <w:rsid w:val="00D53F64"/>
    <w:rsid w:val="00D55138"/>
    <w:rsid w:val="00D55B1F"/>
    <w:rsid w:val="00D574D3"/>
    <w:rsid w:val="00D613CC"/>
    <w:rsid w:val="00D61B62"/>
    <w:rsid w:val="00D62119"/>
    <w:rsid w:val="00D6368C"/>
    <w:rsid w:val="00D6438B"/>
    <w:rsid w:val="00D654AC"/>
    <w:rsid w:val="00D65EB9"/>
    <w:rsid w:val="00D70BF8"/>
    <w:rsid w:val="00D714B0"/>
    <w:rsid w:val="00D71984"/>
    <w:rsid w:val="00D73218"/>
    <w:rsid w:val="00D73ED4"/>
    <w:rsid w:val="00D743BB"/>
    <w:rsid w:val="00D74C08"/>
    <w:rsid w:val="00D75D25"/>
    <w:rsid w:val="00D75EFF"/>
    <w:rsid w:val="00D76CD2"/>
    <w:rsid w:val="00D775EA"/>
    <w:rsid w:val="00D77D6D"/>
    <w:rsid w:val="00D81D8F"/>
    <w:rsid w:val="00D824E0"/>
    <w:rsid w:val="00D830FC"/>
    <w:rsid w:val="00D839AA"/>
    <w:rsid w:val="00D84468"/>
    <w:rsid w:val="00D851F2"/>
    <w:rsid w:val="00D85507"/>
    <w:rsid w:val="00D85CE0"/>
    <w:rsid w:val="00D87EC2"/>
    <w:rsid w:val="00D90357"/>
    <w:rsid w:val="00D90EF1"/>
    <w:rsid w:val="00D95409"/>
    <w:rsid w:val="00D95E40"/>
    <w:rsid w:val="00D95E57"/>
    <w:rsid w:val="00DA0226"/>
    <w:rsid w:val="00DA37BD"/>
    <w:rsid w:val="00DA3EF4"/>
    <w:rsid w:val="00DA4BAB"/>
    <w:rsid w:val="00DA5715"/>
    <w:rsid w:val="00DA5BBA"/>
    <w:rsid w:val="00DA6244"/>
    <w:rsid w:val="00DA7905"/>
    <w:rsid w:val="00DB09BC"/>
    <w:rsid w:val="00DB0A01"/>
    <w:rsid w:val="00DB1824"/>
    <w:rsid w:val="00DB1AED"/>
    <w:rsid w:val="00DB6299"/>
    <w:rsid w:val="00DB64F2"/>
    <w:rsid w:val="00DB6576"/>
    <w:rsid w:val="00DB74C7"/>
    <w:rsid w:val="00DB7E98"/>
    <w:rsid w:val="00DC004E"/>
    <w:rsid w:val="00DC04BA"/>
    <w:rsid w:val="00DC0BC0"/>
    <w:rsid w:val="00DC0FCF"/>
    <w:rsid w:val="00DC193D"/>
    <w:rsid w:val="00DC36D6"/>
    <w:rsid w:val="00DC3A7A"/>
    <w:rsid w:val="00DC4DEB"/>
    <w:rsid w:val="00DC5648"/>
    <w:rsid w:val="00DC58CA"/>
    <w:rsid w:val="00DC79B3"/>
    <w:rsid w:val="00DD1285"/>
    <w:rsid w:val="00DD12F0"/>
    <w:rsid w:val="00DD2C31"/>
    <w:rsid w:val="00DD4AC9"/>
    <w:rsid w:val="00DD4F02"/>
    <w:rsid w:val="00DD571B"/>
    <w:rsid w:val="00DD58A4"/>
    <w:rsid w:val="00DD61ED"/>
    <w:rsid w:val="00DE5874"/>
    <w:rsid w:val="00DE660E"/>
    <w:rsid w:val="00DE6948"/>
    <w:rsid w:val="00DF124C"/>
    <w:rsid w:val="00DF2325"/>
    <w:rsid w:val="00DF3FEB"/>
    <w:rsid w:val="00DF4200"/>
    <w:rsid w:val="00DF4B37"/>
    <w:rsid w:val="00DF4C65"/>
    <w:rsid w:val="00E02890"/>
    <w:rsid w:val="00E02DC0"/>
    <w:rsid w:val="00E038CE"/>
    <w:rsid w:val="00E03FFC"/>
    <w:rsid w:val="00E04B2B"/>
    <w:rsid w:val="00E066BF"/>
    <w:rsid w:val="00E07621"/>
    <w:rsid w:val="00E076F0"/>
    <w:rsid w:val="00E120CD"/>
    <w:rsid w:val="00E12172"/>
    <w:rsid w:val="00E127BB"/>
    <w:rsid w:val="00E12E8C"/>
    <w:rsid w:val="00E146DF"/>
    <w:rsid w:val="00E17DC9"/>
    <w:rsid w:val="00E204F2"/>
    <w:rsid w:val="00E205D7"/>
    <w:rsid w:val="00E22C96"/>
    <w:rsid w:val="00E24514"/>
    <w:rsid w:val="00E322E4"/>
    <w:rsid w:val="00E323E7"/>
    <w:rsid w:val="00E32A82"/>
    <w:rsid w:val="00E34F2C"/>
    <w:rsid w:val="00E35C11"/>
    <w:rsid w:val="00E36C42"/>
    <w:rsid w:val="00E37F5C"/>
    <w:rsid w:val="00E40209"/>
    <w:rsid w:val="00E40816"/>
    <w:rsid w:val="00E426FD"/>
    <w:rsid w:val="00E42C1C"/>
    <w:rsid w:val="00E42C29"/>
    <w:rsid w:val="00E43664"/>
    <w:rsid w:val="00E44AE2"/>
    <w:rsid w:val="00E45A91"/>
    <w:rsid w:val="00E473A2"/>
    <w:rsid w:val="00E522DA"/>
    <w:rsid w:val="00E53C35"/>
    <w:rsid w:val="00E6269A"/>
    <w:rsid w:val="00E6362C"/>
    <w:rsid w:val="00E64E26"/>
    <w:rsid w:val="00E65BFA"/>
    <w:rsid w:val="00E67B9C"/>
    <w:rsid w:val="00E715CD"/>
    <w:rsid w:val="00E72364"/>
    <w:rsid w:val="00E74C44"/>
    <w:rsid w:val="00E763BE"/>
    <w:rsid w:val="00E81660"/>
    <w:rsid w:val="00E8287E"/>
    <w:rsid w:val="00E82A00"/>
    <w:rsid w:val="00E82E5E"/>
    <w:rsid w:val="00E83A90"/>
    <w:rsid w:val="00E85019"/>
    <w:rsid w:val="00E8605A"/>
    <w:rsid w:val="00E863B6"/>
    <w:rsid w:val="00E87832"/>
    <w:rsid w:val="00E87E2A"/>
    <w:rsid w:val="00E90201"/>
    <w:rsid w:val="00E9081A"/>
    <w:rsid w:val="00E90E03"/>
    <w:rsid w:val="00E91A9B"/>
    <w:rsid w:val="00E93854"/>
    <w:rsid w:val="00E93E54"/>
    <w:rsid w:val="00EA00CD"/>
    <w:rsid w:val="00EA07DC"/>
    <w:rsid w:val="00EA0BB7"/>
    <w:rsid w:val="00EA427C"/>
    <w:rsid w:val="00EA4DEB"/>
    <w:rsid w:val="00EA5488"/>
    <w:rsid w:val="00EA5FCC"/>
    <w:rsid w:val="00EA6CA3"/>
    <w:rsid w:val="00EA6E11"/>
    <w:rsid w:val="00EB0873"/>
    <w:rsid w:val="00EB0DA6"/>
    <w:rsid w:val="00EB3147"/>
    <w:rsid w:val="00EB54C0"/>
    <w:rsid w:val="00EB583E"/>
    <w:rsid w:val="00EB61F3"/>
    <w:rsid w:val="00EB7164"/>
    <w:rsid w:val="00EC02CF"/>
    <w:rsid w:val="00EC033B"/>
    <w:rsid w:val="00EC1AAD"/>
    <w:rsid w:val="00EC1C0B"/>
    <w:rsid w:val="00EC302C"/>
    <w:rsid w:val="00EC35A1"/>
    <w:rsid w:val="00EC38E0"/>
    <w:rsid w:val="00EC5068"/>
    <w:rsid w:val="00EC52D5"/>
    <w:rsid w:val="00EC7AB0"/>
    <w:rsid w:val="00ED0A24"/>
    <w:rsid w:val="00ED0FDD"/>
    <w:rsid w:val="00ED112E"/>
    <w:rsid w:val="00ED2B88"/>
    <w:rsid w:val="00EE083E"/>
    <w:rsid w:val="00EE0EDD"/>
    <w:rsid w:val="00EE1FE9"/>
    <w:rsid w:val="00EE2B5D"/>
    <w:rsid w:val="00EE3DF8"/>
    <w:rsid w:val="00EE5C85"/>
    <w:rsid w:val="00EE674A"/>
    <w:rsid w:val="00EE7D7C"/>
    <w:rsid w:val="00EF2966"/>
    <w:rsid w:val="00EF57D7"/>
    <w:rsid w:val="00EF5DE9"/>
    <w:rsid w:val="00EF6346"/>
    <w:rsid w:val="00EF7E62"/>
    <w:rsid w:val="00F0142A"/>
    <w:rsid w:val="00F01844"/>
    <w:rsid w:val="00F0508E"/>
    <w:rsid w:val="00F059AF"/>
    <w:rsid w:val="00F06B85"/>
    <w:rsid w:val="00F07B72"/>
    <w:rsid w:val="00F07BB0"/>
    <w:rsid w:val="00F07C2F"/>
    <w:rsid w:val="00F1008E"/>
    <w:rsid w:val="00F10BA8"/>
    <w:rsid w:val="00F1220D"/>
    <w:rsid w:val="00F14F26"/>
    <w:rsid w:val="00F15F01"/>
    <w:rsid w:val="00F16036"/>
    <w:rsid w:val="00F170D7"/>
    <w:rsid w:val="00F20480"/>
    <w:rsid w:val="00F20909"/>
    <w:rsid w:val="00F20D5D"/>
    <w:rsid w:val="00F21AB4"/>
    <w:rsid w:val="00F21C54"/>
    <w:rsid w:val="00F21CB6"/>
    <w:rsid w:val="00F241AA"/>
    <w:rsid w:val="00F2461A"/>
    <w:rsid w:val="00F24A46"/>
    <w:rsid w:val="00F25049"/>
    <w:rsid w:val="00F26971"/>
    <w:rsid w:val="00F27073"/>
    <w:rsid w:val="00F30132"/>
    <w:rsid w:val="00F30DED"/>
    <w:rsid w:val="00F31645"/>
    <w:rsid w:val="00F321ED"/>
    <w:rsid w:val="00F337CB"/>
    <w:rsid w:val="00F33F52"/>
    <w:rsid w:val="00F342D3"/>
    <w:rsid w:val="00F349B0"/>
    <w:rsid w:val="00F353F9"/>
    <w:rsid w:val="00F35871"/>
    <w:rsid w:val="00F36FE3"/>
    <w:rsid w:val="00F37A4A"/>
    <w:rsid w:val="00F37BB3"/>
    <w:rsid w:val="00F4021A"/>
    <w:rsid w:val="00F40868"/>
    <w:rsid w:val="00F40C16"/>
    <w:rsid w:val="00F40EC7"/>
    <w:rsid w:val="00F4200D"/>
    <w:rsid w:val="00F4382C"/>
    <w:rsid w:val="00F44382"/>
    <w:rsid w:val="00F45C3E"/>
    <w:rsid w:val="00F461A5"/>
    <w:rsid w:val="00F463C1"/>
    <w:rsid w:val="00F46DC6"/>
    <w:rsid w:val="00F47689"/>
    <w:rsid w:val="00F51F2F"/>
    <w:rsid w:val="00F5293B"/>
    <w:rsid w:val="00F52A12"/>
    <w:rsid w:val="00F53276"/>
    <w:rsid w:val="00F53671"/>
    <w:rsid w:val="00F53B02"/>
    <w:rsid w:val="00F53CB3"/>
    <w:rsid w:val="00F5496E"/>
    <w:rsid w:val="00F54EA2"/>
    <w:rsid w:val="00F60C9E"/>
    <w:rsid w:val="00F61024"/>
    <w:rsid w:val="00F6111E"/>
    <w:rsid w:val="00F659E0"/>
    <w:rsid w:val="00F705F3"/>
    <w:rsid w:val="00F7253A"/>
    <w:rsid w:val="00F74F13"/>
    <w:rsid w:val="00F7585E"/>
    <w:rsid w:val="00F7742E"/>
    <w:rsid w:val="00F7783A"/>
    <w:rsid w:val="00F7786C"/>
    <w:rsid w:val="00F80E89"/>
    <w:rsid w:val="00F82285"/>
    <w:rsid w:val="00F82E20"/>
    <w:rsid w:val="00F83DC4"/>
    <w:rsid w:val="00F84241"/>
    <w:rsid w:val="00F845E8"/>
    <w:rsid w:val="00F84915"/>
    <w:rsid w:val="00F84DA4"/>
    <w:rsid w:val="00F874CC"/>
    <w:rsid w:val="00F905DA"/>
    <w:rsid w:val="00F93E9B"/>
    <w:rsid w:val="00F96162"/>
    <w:rsid w:val="00F96320"/>
    <w:rsid w:val="00F96D09"/>
    <w:rsid w:val="00FA0BA1"/>
    <w:rsid w:val="00FA79C3"/>
    <w:rsid w:val="00FB2900"/>
    <w:rsid w:val="00FB3548"/>
    <w:rsid w:val="00FB42A7"/>
    <w:rsid w:val="00FB5E2E"/>
    <w:rsid w:val="00FB7BA7"/>
    <w:rsid w:val="00FC12FE"/>
    <w:rsid w:val="00FC276D"/>
    <w:rsid w:val="00FC2E4D"/>
    <w:rsid w:val="00FC31C5"/>
    <w:rsid w:val="00FC49BF"/>
    <w:rsid w:val="00FC4D5D"/>
    <w:rsid w:val="00FC5F51"/>
    <w:rsid w:val="00FC7C8A"/>
    <w:rsid w:val="00FD0FA9"/>
    <w:rsid w:val="00FD18D8"/>
    <w:rsid w:val="00FD2C0E"/>
    <w:rsid w:val="00FD3657"/>
    <w:rsid w:val="00FD3AF8"/>
    <w:rsid w:val="00FD4117"/>
    <w:rsid w:val="00FD478E"/>
    <w:rsid w:val="00FD5709"/>
    <w:rsid w:val="00FD5AD0"/>
    <w:rsid w:val="00FD7BC9"/>
    <w:rsid w:val="00FE03E8"/>
    <w:rsid w:val="00FE2584"/>
    <w:rsid w:val="00FE27F4"/>
    <w:rsid w:val="00FE30B7"/>
    <w:rsid w:val="00FE3F38"/>
    <w:rsid w:val="00FE4332"/>
    <w:rsid w:val="00FE4947"/>
    <w:rsid w:val="00FE58B6"/>
    <w:rsid w:val="00FE6C30"/>
    <w:rsid w:val="00FE6FEC"/>
    <w:rsid w:val="00FE7BD0"/>
    <w:rsid w:val="00FF089E"/>
    <w:rsid w:val="00FF4BA0"/>
    <w:rsid w:val="00FF58BC"/>
    <w:rsid w:val="00FF6A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3c4693,#e54334,#c8d223"/>
    </o:shapedefaults>
    <o:shapelayout v:ext="edit">
      <o:idmap v:ext="edit" data="1"/>
    </o:shapelayout>
  </w:shapeDefaults>
  <w:decimalSymbol w:val=","/>
  <w:listSeparator w:val=";"/>
  <w14:docId w14:val="0E7074CB"/>
  <w15:docId w15:val="{49A58318-1667-4AC1-8B6D-AF570C06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56B"/>
    <w:rPr>
      <w:sz w:val="24"/>
      <w:szCs w:val="24"/>
      <w:lang w:eastAsia="en-US"/>
    </w:rPr>
  </w:style>
  <w:style w:type="paragraph" w:styleId="Titre1">
    <w:name w:val="heading 1"/>
    <w:basedOn w:val="Normal"/>
    <w:link w:val="Titre1Car"/>
    <w:uiPriority w:val="9"/>
    <w:qFormat/>
    <w:rsid w:val="001B6E5A"/>
    <w:pPr>
      <w:spacing w:before="100" w:beforeAutospacing="1" w:after="100" w:afterAutospacing="1"/>
      <w:outlineLvl w:val="0"/>
    </w:pPr>
    <w:rPr>
      <w:rFonts w:ascii="Times New Roman" w:eastAsia="Times New Roman" w:hAnsi="Times New Roman"/>
      <w:b/>
      <w:bCs/>
      <w:kern w:val="36"/>
      <w:sz w:val="48"/>
      <w:szCs w:val="48"/>
      <w:lang w:eastAsia="fr-FR"/>
    </w:rPr>
  </w:style>
  <w:style w:type="paragraph" w:styleId="Titre2">
    <w:name w:val="heading 2"/>
    <w:basedOn w:val="Normal"/>
    <w:next w:val="Normal"/>
    <w:link w:val="Titre2Car"/>
    <w:uiPriority w:val="9"/>
    <w:semiHidden/>
    <w:unhideWhenUsed/>
    <w:qFormat/>
    <w:rsid w:val="00D41318"/>
    <w:pPr>
      <w:keepNext/>
      <w:keepLines/>
      <w:spacing w:before="40"/>
      <w:outlineLvl w:val="1"/>
    </w:pPr>
    <w:rPr>
      <w:rFonts w:asciiTheme="majorHAnsi" w:eastAsiaTheme="majorEastAsia" w:hAnsiTheme="majorHAnsi" w:cstheme="majorBidi"/>
      <w:color w:val="777D00" w:themeColor="accent1" w:themeShade="BF"/>
      <w:sz w:val="26"/>
      <w:szCs w:val="26"/>
    </w:rPr>
  </w:style>
  <w:style w:type="paragraph" w:styleId="Titre3">
    <w:name w:val="heading 3"/>
    <w:basedOn w:val="Normal"/>
    <w:next w:val="Normal"/>
    <w:link w:val="Titre3Car"/>
    <w:uiPriority w:val="9"/>
    <w:semiHidden/>
    <w:unhideWhenUsed/>
    <w:qFormat/>
    <w:rsid w:val="00D41318"/>
    <w:pPr>
      <w:keepNext/>
      <w:keepLines/>
      <w:spacing w:before="40"/>
      <w:outlineLvl w:val="2"/>
    </w:pPr>
    <w:rPr>
      <w:rFonts w:asciiTheme="majorHAnsi" w:eastAsiaTheme="majorEastAsia" w:hAnsiTheme="majorHAnsi" w:cstheme="majorBidi"/>
      <w:color w:val="4F530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41858"/>
    <w:pPr>
      <w:tabs>
        <w:tab w:val="center" w:pos="4536"/>
        <w:tab w:val="right" w:pos="9072"/>
      </w:tabs>
    </w:pPr>
  </w:style>
  <w:style w:type="character" w:customStyle="1" w:styleId="En-tteCar">
    <w:name w:val="En-tête Car"/>
    <w:basedOn w:val="Policepardfaut"/>
    <w:link w:val="En-tte"/>
    <w:uiPriority w:val="99"/>
    <w:rsid w:val="00641858"/>
  </w:style>
  <w:style w:type="paragraph" w:styleId="Pieddepage">
    <w:name w:val="footer"/>
    <w:basedOn w:val="Normal"/>
    <w:link w:val="PieddepageCar"/>
    <w:uiPriority w:val="99"/>
    <w:unhideWhenUsed/>
    <w:rsid w:val="00641858"/>
    <w:pPr>
      <w:tabs>
        <w:tab w:val="center" w:pos="4536"/>
        <w:tab w:val="right" w:pos="9072"/>
      </w:tabs>
    </w:pPr>
  </w:style>
  <w:style w:type="character" w:customStyle="1" w:styleId="PieddepageCar">
    <w:name w:val="Pied de page Car"/>
    <w:basedOn w:val="Policepardfaut"/>
    <w:link w:val="Pieddepage"/>
    <w:uiPriority w:val="99"/>
    <w:rsid w:val="00641858"/>
  </w:style>
  <w:style w:type="paragraph" w:customStyle="1" w:styleId="Paragraphestandard">
    <w:name w:val="[Paragraphe standard]"/>
    <w:basedOn w:val="Normal"/>
    <w:uiPriority w:val="99"/>
    <w:rsid w:val="0019783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Explorateurdedocuments">
    <w:name w:val="Document Map"/>
    <w:basedOn w:val="Normal"/>
    <w:link w:val="ExplorateurdedocumentsCar"/>
    <w:uiPriority w:val="99"/>
    <w:semiHidden/>
    <w:unhideWhenUsed/>
    <w:rsid w:val="000D1243"/>
    <w:rPr>
      <w:rFonts w:ascii="Times New Roman" w:hAnsi="Times New Roman"/>
    </w:rPr>
  </w:style>
  <w:style w:type="character" w:customStyle="1" w:styleId="ExplorateurdedocumentsCar">
    <w:name w:val="Explorateur de documents Car"/>
    <w:link w:val="Explorateurdedocuments"/>
    <w:uiPriority w:val="99"/>
    <w:semiHidden/>
    <w:rsid w:val="000D1243"/>
    <w:rPr>
      <w:rFonts w:ascii="Times New Roman" w:hAnsi="Times New Roman" w:cs="Times New Roman"/>
    </w:rPr>
  </w:style>
  <w:style w:type="table" w:styleId="Grilledutableau">
    <w:name w:val="Table Grid"/>
    <w:basedOn w:val="TableauNormal"/>
    <w:uiPriority w:val="39"/>
    <w:rsid w:val="000D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mecouleur-Accent11">
    <w:name w:val="Trame couleur - Accent 11"/>
    <w:hidden/>
    <w:uiPriority w:val="99"/>
    <w:semiHidden/>
    <w:rsid w:val="00743950"/>
    <w:rPr>
      <w:sz w:val="24"/>
      <w:szCs w:val="24"/>
      <w:lang w:eastAsia="en-US"/>
    </w:rPr>
  </w:style>
  <w:style w:type="paragraph" w:styleId="Textedebulles">
    <w:name w:val="Balloon Text"/>
    <w:basedOn w:val="Normal"/>
    <w:link w:val="TextedebullesCar"/>
    <w:uiPriority w:val="99"/>
    <w:semiHidden/>
    <w:unhideWhenUsed/>
    <w:rsid w:val="00254CE2"/>
    <w:rPr>
      <w:rFonts w:ascii="Lucida Grande" w:hAnsi="Lucida Grande" w:cs="Lucida Grande"/>
      <w:sz w:val="18"/>
      <w:szCs w:val="18"/>
    </w:rPr>
  </w:style>
  <w:style w:type="character" w:customStyle="1" w:styleId="TextedebullesCar">
    <w:name w:val="Texte de bulles Car"/>
    <w:link w:val="Textedebulles"/>
    <w:uiPriority w:val="99"/>
    <w:semiHidden/>
    <w:rsid w:val="00254CE2"/>
    <w:rPr>
      <w:rFonts w:ascii="Lucida Grande" w:hAnsi="Lucida Grande" w:cs="Lucida Grande"/>
      <w:sz w:val="18"/>
      <w:szCs w:val="18"/>
    </w:rPr>
  </w:style>
  <w:style w:type="character" w:styleId="Lienhypertexte">
    <w:name w:val="Hyperlink"/>
    <w:uiPriority w:val="99"/>
    <w:unhideWhenUsed/>
    <w:rsid w:val="007A467D"/>
    <w:rPr>
      <w:color w:val="0000FF"/>
      <w:u w:val="single"/>
    </w:rPr>
  </w:style>
  <w:style w:type="character" w:styleId="Lienhypertextesuivivisit">
    <w:name w:val="FollowedHyperlink"/>
    <w:uiPriority w:val="99"/>
    <w:semiHidden/>
    <w:unhideWhenUsed/>
    <w:rsid w:val="007A467D"/>
    <w:rPr>
      <w:color w:val="800080"/>
      <w:u w:val="single"/>
    </w:rPr>
  </w:style>
  <w:style w:type="paragraph" w:styleId="Paragraphedeliste">
    <w:name w:val="List Paragraph"/>
    <w:aliases w:val="Reco"/>
    <w:basedOn w:val="Normal"/>
    <w:link w:val="ParagraphedelisteCar"/>
    <w:uiPriority w:val="34"/>
    <w:qFormat/>
    <w:rsid w:val="00B6139F"/>
    <w:pPr>
      <w:spacing w:after="200" w:line="276" w:lineRule="auto"/>
      <w:ind w:left="720"/>
      <w:contextualSpacing/>
    </w:pPr>
    <w:rPr>
      <w:sz w:val="22"/>
      <w:szCs w:val="22"/>
    </w:rPr>
  </w:style>
  <w:style w:type="paragraph" w:customStyle="1" w:styleId="Style1">
    <w:name w:val="Style 1"/>
    <w:uiPriority w:val="99"/>
    <w:rsid w:val="00AD32E0"/>
    <w:pPr>
      <w:widowControl w:val="0"/>
      <w:autoSpaceDE w:val="0"/>
      <w:autoSpaceDN w:val="0"/>
      <w:adjustRightInd w:val="0"/>
    </w:pPr>
    <w:rPr>
      <w:rFonts w:ascii="Times New Roman" w:eastAsia="Times New Roman" w:hAnsi="Times New Roman"/>
    </w:rPr>
  </w:style>
  <w:style w:type="paragraph" w:customStyle="1" w:styleId="Style8">
    <w:name w:val="Style 8"/>
    <w:uiPriority w:val="99"/>
    <w:rsid w:val="00AD32E0"/>
    <w:pPr>
      <w:widowControl w:val="0"/>
      <w:autoSpaceDE w:val="0"/>
      <w:autoSpaceDN w:val="0"/>
      <w:adjustRightInd w:val="0"/>
    </w:pPr>
    <w:rPr>
      <w:rFonts w:ascii="Arial" w:eastAsia="Times New Roman" w:hAnsi="Arial" w:cs="Arial"/>
    </w:rPr>
  </w:style>
  <w:style w:type="character" w:customStyle="1" w:styleId="ParagraphedelisteCar">
    <w:name w:val="Paragraphe de liste Car"/>
    <w:aliases w:val="Reco Car"/>
    <w:link w:val="Paragraphedeliste"/>
    <w:uiPriority w:val="34"/>
    <w:locked/>
    <w:rsid w:val="00AD32E0"/>
    <w:rPr>
      <w:sz w:val="22"/>
      <w:szCs w:val="22"/>
      <w:lang w:eastAsia="en-US"/>
    </w:rPr>
  </w:style>
  <w:style w:type="paragraph" w:customStyle="1" w:styleId="Default">
    <w:name w:val="Default"/>
    <w:rsid w:val="00AD32E0"/>
    <w:pPr>
      <w:autoSpaceDE w:val="0"/>
      <w:autoSpaceDN w:val="0"/>
      <w:adjustRightInd w:val="0"/>
    </w:pPr>
    <w:rPr>
      <w:rFonts w:cs="Calibri"/>
      <w:color w:val="000000"/>
      <w:sz w:val="24"/>
      <w:szCs w:val="24"/>
      <w:lang w:eastAsia="en-US"/>
    </w:rPr>
  </w:style>
  <w:style w:type="character" w:styleId="lev">
    <w:name w:val="Strong"/>
    <w:uiPriority w:val="22"/>
    <w:qFormat/>
    <w:rsid w:val="007229BC"/>
    <w:rPr>
      <w:b/>
      <w:bCs/>
    </w:rPr>
  </w:style>
  <w:style w:type="paragraph" w:styleId="Retraitnormal">
    <w:name w:val="Normal Indent"/>
    <w:basedOn w:val="Normal"/>
    <w:uiPriority w:val="99"/>
    <w:semiHidden/>
    <w:unhideWhenUsed/>
    <w:rsid w:val="0032642C"/>
    <w:pPr>
      <w:ind w:left="708"/>
      <w:jc w:val="both"/>
    </w:pPr>
    <w:rPr>
      <w:rFonts w:ascii="Times New Roman" w:hAnsi="Times New Roman"/>
      <w:lang w:eastAsia="fr-FR"/>
    </w:rPr>
  </w:style>
  <w:style w:type="character" w:styleId="Marquedecommentaire">
    <w:name w:val="annotation reference"/>
    <w:uiPriority w:val="99"/>
    <w:semiHidden/>
    <w:unhideWhenUsed/>
    <w:rsid w:val="006A07A1"/>
    <w:rPr>
      <w:sz w:val="16"/>
      <w:szCs w:val="16"/>
    </w:rPr>
  </w:style>
  <w:style w:type="paragraph" w:styleId="Commentaire">
    <w:name w:val="annotation text"/>
    <w:basedOn w:val="Normal"/>
    <w:link w:val="CommentaireCar"/>
    <w:uiPriority w:val="99"/>
    <w:semiHidden/>
    <w:unhideWhenUsed/>
    <w:rsid w:val="006A07A1"/>
    <w:rPr>
      <w:sz w:val="20"/>
      <w:szCs w:val="20"/>
    </w:rPr>
  </w:style>
  <w:style w:type="character" w:customStyle="1" w:styleId="CommentaireCar">
    <w:name w:val="Commentaire Car"/>
    <w:link w:val="Commentaire"/>
    <w:uiPriority w:val="99"/>
    <w:semiHidden/>
    <w:rsid w:val="006A07A1"/>
    <w:rPr>
      <w:lang w:eastAsia="en-US"/>
    </w:rPr>
  </w:style>
  <w:style w:type="paragraph" w:styleId="Objetducommentaire">
    <w:name w:val="annotation subject"/>
    <w:basedOn w:val="Commentaire"/>
    <w:next w:val="Commentaire"/>
    <w:link w:val="ObjetducommentaireCar"/>
    <w:uiPriority w:val="99"/>
    <w:semiHidden/>
    <w:unhideWhenUsed/>
    <w:rsid w:val="006A07A1"/>
    <w:rPr>
      <w:b/>
      <w:bCs/>
    </w:rPr>
  </w:style>
  <w:style w:type="character" w:customStyle="1" w:styleId="ObjetducommentaireCar">
    <w:name w:val="Objet du commentaire Car"/>
    <w:link w:val="Objetducommentaire"/>
    <w:uiPriority w:val="99"/>
    <w:semiHidden/>
    <w:rsid w:val="006A07A1"/>
    <w:rPr>
      <w:b/>
      <w:bCs/>
      <w:lang w:eastAsia="en-US"/>
    </w:rPr>
  </w:style>
  <w:style w:type="paragraph" w:styleId="Textebrut">
    <w:name w:val="Plain Text"/>
    <w:basedOn w:val="Normal"/>
    <w:link w:val="TextebrutCar"/>
    <w:uiPriority w:val="99"/>
    <w:unhideWhenUsed/>
    <w:rsid w:val="00A3048A"/>
    <w:rPr>
      <w:sz w:val="22"/>
      <w:szCs w:val="22"/>
    </w:rPr>
  </w:style>
  <w:style w:type="character" w:customStyle="1" w:styleId="TextebrutCar">
    <w:name w:val="Texte brut Car"/>
    <w:link w:val="Textebrut"/>
    <w:uiPriority w:val="99"/>
    <w:rsid w:val="00A3048A"/>
    <w:rPr>
      <w:sz w:val="22"/>
      <w:szCs w:val="22"/>
      <w:lang w:eastAsia="en-US"/>
    </w:rPr>
  </w:style>
  <w:style w:type="table" w:styleId="Grillecouleur-Accent1">
    <w:name w:val="Colorful Grid Accent 1"/>
    <w:basedOn w:val="TableauNormal"/>
    <w:uiPriority w:val="29"/>
    <w:qFormat/>
    <w:rsid w:val="00043FD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moyenne3-Accent1">
    <w:name w:val="Medium Grid 3 Accent 1"/>
    <w:basedOn w:val="TableauNormal"/>
    <w:uiPriority w:val="64"/>
    <w:rsid w:val="00043FD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st">
    <w:name w:val="st"/>
    <w:basedOn w:val="Policepardfaut"/>
    <w:rsid w:val="00875527"/>
  </w:style>
  <w:style w:type="character" w:styleId="Accentuation">
    <w:name w:val="Emphasis"/>
    <w:basedOn w:val="Policepardfaut"/>
    <w:uiPriority w:val="20"/>
    <w:qFormat/>
    <w:rsid w:val="00875527"/>
    <w:rPr>
      <w:i/>
      <w:iCs/>
    </w:rPr>
  </w:style>
  <w:style w:type="paragraph" w:styleId="NormalWeb">
    <w:name w:val="Normal (Web)"/>
    <w:basedOn w:val="Normal"/>
    <w:uiPriority w:val="99"/>
    <w:unhideWhenUsed/>
    <w:rsid w:val="00B835BC"/>
    <w:pPr>
      <w:spacing w:before="100" w:beforeAutospacing="1" w:after="100" w:afterAutospacing="1"/>
    </w:pPr>
    <w:rPr>
      <w:rFonts w:ascii="Times New Roman" w:hAnsi="Times New Roman"/>
      <w:lang w:eastAsia="fr-FR"/>
    </w:rPr>
  </w:style>
  <w:style w:type="paragraph" w:customStyle="1" w:styleId="Signature1">
    <w:name w:val="Signature1"/>
    <w:basedOn w:val="Normal"/>
    <w:rsid w:val="00EA00CD"/>
    <w:pPr>
      <w:ind w:firstLine="7371"/>
      <w:jc w:val="center"/>
    </w:pPr>
    <w:rPr>
      <w:rFonts w:ascii="Arial" w:hAnsi="Arial" w:cs="Arial"/>
      <w:sz w:val="22"/>
      <w:szCs w:val="22"/>
      <w:lang w:eastAsia="fr-FR"/>
    </w:rPr>
  </w:style>
  <w:style w:type="character" w:customStyle="1" w:styleId="ilfuvd">
    <w:name w:val="ilfuvd"/>
    <w:basedOn w:val="Policepardfaut"/>
    <w:rsid w:val="00AA25EB"/>
  </w:style>
  <w:style w:type="paragraph" w:styleId="Notedefin">
    <w:name w:val="endnote text"/>
    <w:basedOn w:val="Normal"/>
    <w:link w:val="NotedefinCar"/>
    <w:uiPriority w:val="99"/>
    <w:semiHidden/>
    <w:unhideWhenUsed/>
    <w:rsid w:val="00AA25EB"/>
    <w:rPr>
      <w:rFonts w:eastAsiaTheme="minorHAnsi" w:cstheme="minorBidi"/>
      <w:sz w:val="20"/>
      <w:szCs w:val="20"/>
    </w:rPr>
  </w:style>
  <w:style w:type="character" w:customStyle="1" w:styleId="NotedefinCar">
    <w:name w:val="Note de fin Car"/>
    <w:basedOn w:val="Policepardfaut"/>
    <w:link w:val="Notedefin"/>
    <w:uiPriority w:val="99"/>
    <w:semiHidden/>
    <w:rsid w:val="00AA25EB"/>
    <w:rPr>
      <w:rFonts w:eastAsiaTheme="minorHAnsi" w:cstheme="minorBidi"/>
      <w:lang w:eastAsia="en-US"/>
    </w:rPr>
  </w:style>
  <w:style w:type="character" w:styleId="Appeldenotedefin">
    <w:name w:val="endnote reference"/>
    <w:basedOn w:val="Policepardfaut"/>
    <w:uiPriority w:val="99"/>
    <w:semiHidden/>
    <w:unhideWhenUsed/>
    <w:rsid w:val="00AA25EB"/>
    <w:rPr>
      <w:vertAlign w:val="superscript"/>
    </w:rPr>
  </w:style>
  <w:style w:type="character" w:customStyle="1" w:styleId="Titre1Car">
    <w:name w:val="Titre 1 Car"/>
    <w:basedOn w:val="Policepardfaut"/>
    <w:link w:val="Titre1"/>
    <w:uiPriority w:val="9"/>
    <w:rsid w:val="001B6E5A"/>
    <w:rPr>
      <w:rFonts w:ascii="Times New Roman" w:eastAsia="Times New Roman" w:hAnsi="Times New Roman"/>
      <w:b/>
      <w:bCs/>
      <w:kern w:val="36"/>
      <w:sz w:val="48"/>
      <w:szCs w:val="48"/>
    </w:rPr>
  </w:style>
  <w:style w:type="character" w:customStyle="1" w:styleId="Titre2Car">
    <w:name w:val="Titre 2 Car"/>
    <w:basedOn w:val="Policepardfaut"/>
    <w:link w:val="Titre2"/>
    <w:uiPriority w:val="9"/>
    <w:semiHidden/>
    <w:rsid w:val="00D41318"/>
    <w:rPr>
      <w:rFonts w:asciiTheme="majorHAnsi" w:eastAsiaTheme="majorEastAsia" w:hAnsiTheme="majorHAnsi" w:cstheme="majorBidi"/>
      <w:color w:val="777D00" w:themeColor="accent1" w:themeShade="BF"/>
      <w:sz w:val="26"/>
      <w:szCs w:val="26"/>
      <w:lang w:eastAsia="en-US"/>
    </w:rPr>
  </w:style>
  <w:style w:type="character" w:customStyle="1" w:styleId="Titre3Car">
    <w:name w:val="Titre 3 Car"/>
    <w:basedOn w:val="Policepardfaut"/>
    <w:link w:val="Titre3"/>
    <w:uiPriority w:val="9"/>
    <w:semiHidden/>
    <w:rsid w:val="00D41318"/>
    <w:rPr>
      <w:rFonts w:asciiTheme="majorHAnsi" w:eastAsiaTheme="majorEastAsia" w:hAnsiTheme="majorHAnsi" w:cstheme="majorBidi"/>
      <w:color w:val="4F5300" w:themeColor="accent1" w:themeShade="7F"/>
      <w:sz w:val="24"/>
      <w:szCs w:val="24"/>
      <w:lang w:eastAsia="en-US"/>
    </w:rPr>
  </w:style>
  <w:style w:type="paragraph" w:styleId="Notedebasdepage">
    <w:name w:val="footnote text"/>
    <w:basedOn w:val="Normal"/>
    <w:link w:val="NotedebasdepageCar"/>
    <w:uiPriority w:val="99"/>
    <w:semiHidden/>
    <w:unhideWhenUsed/>
    <w:rsid w:val="002E74C6"/>
    <w:rPr>
      <w:sz w:val="20"/>
      <w:szCs w:val="20"/>
    </w:rPr>
  </w:style>
  <w:style w:type="character" w:customStyle="1" w:styleId="NotedebasdepageCar">
    <w:name w:val="Note de bas de page Car"/>
    <w:basedOn w:val="Policepardfaut"/>
    <w:link w:val="Notedebasdepage"/>
    <w:uiPriority w:val="99"/>
    <w:semiHidden/>
    <w:rsid w:val="002E74C6"/>
    <w:rPr>
      <w:lang w:eastAsia="en-US"/>
    </w:rPr>
  </w:style>
  <w:style w:type="character" w:styleId="Appelnotedebasdep">
    <w:name w:val="footnote reference"/>
    <w:basedOn w:val="Policepardfaut"/>
    <w:uiPriority w:val="99"/>
    <w:semiHidden/>
    <w:unhideWhenUsed/>
    <w:rsid w:val="002E74C6"/>
    <w:rPr>
      <w:vertAlign w:val="superscript"/>
    </w:rPr>
  </w:style>
  <w:style w:type="paragraph" w:styleId="Corpsdetexte">
    <w:name w:val="Body Text"/>
    <w:basedOn w:val="Normal"/>
    <w:link w:val="CorpsdetexteCar"/>
    <w:uiPriority w:val="1"/>
    <w:qFormat/>
    <w:rsid w:val="00921B03"/>
    <w:pPr>
      <w:widowControl w:val="0"/>
      <w:autoSpaceDE w:val="0"/>
      <w:autoSpaceDN w:val="0"/>
    </w:pPr>
    <w:rPr>
      <w:rFonts w:ascii="Arial" w:eastAsiaTheme="minorHAnsi" w:hAnsi="Arial" w:cs="Arial"/>
      <w:sz w:val="20"/>
      <w:szCs w:val="20"/>
    </w:rPr>
  </w:style>
  <w:style w:type="character" w:customStyle="1" w:styleId="CorpsdetexteCar">
    <w:name w:val="Corps de texte Car"/>
    <w:basedOn w:val="Policepardfaut"/>
    <w:link w:val="Corpsdetexte"/>
    <w:uiPriority w:val="1"/>
    <w:rsid w:val="00921B03"/>
    <w:rPr>
      <w:rFonts w:ascii="Arial" w:eastAsiaTheme="minorHAnsi" w:hAnsi="Arial" w:cs="Arial"/>
      <w:lang w:eastAsia="en-US"/>
    </w:rPr>
  </w:style>
  <w:style w:type="paragraph" w:customStyle="1" w:styleId="intituledirection">
    <w:name w:val="intitule direction"/>
    <w:basedOn w:val="Normal"/>
    <w:next w:val="Corpsdetexte"/>
    <w:link w:val="intituledirectionCar"/>
    <w:qFormat/>
    <w:rsid w:val="00921B03"/>
    <w:pPr>
      <w:widowControl w:val="0"/>
      <w:tabs>
        <w:tab w:val="left" w:pos="5009"/>
      </w:tabs>
      <w:autoSpaceDE w:val="0"/>
      <w:autoSpaceDN w:val="0"/>
      <w:spacing w:line="276" w:lineRule="auto"/>
      <w:ind w:left="187" w:hanging="187"/>
    </w:pPr>
    <w:rPr>
      <w:rFonts w:ascii="Arial" w:eastAsiaTheme="minorHAnsi" w:hAnsi="Arial" w:cs="Arial"/>
      <w:b/>
      <w:bCs/>
      <w:color w:val="000000" w:themeColor="text1"/>
    </w:rPr>
  </w:style>
  <w:style w:type="character" w:customStyle="1" w:styleId="intituledirectionCar">
    <w:name w:val="intitule direction Car"/>
    <w:basedOn w:val="Policepardfaut"/>
    <w:link w:val="intituledirection"/>
    <w:rsid w:val="00921B03"/>
    <w:rPr>
      <w:rFonts w:ascii="Arial" w:eastAsiaTheme="minorHAnsi" w:hAnsi="Arial" w:cs="Arial"/>
      <w:b/>
      <w:bCs/>
      <w:color w:val="000000" w:themeColor="text1"/>
      <w:sz w:val="24"/>
      <w:szCs w:val="24"/>
      <w:lang w:eastAsia="en-US"/>
    </w:rPr>
  </w:style>
  <w:style w:type="paragraph" w:customStyle="1" w:styleId="PieddePage0">
    <w:name w:val="Pied de Page"/>
    <w:basedOn w:val="Normal"/>
    <w:next w:val="Corpsdetexte"/>
    <w:link w:val="PieddePageCar0"/>
    <w:qFormat/>
    <w:rsid w:val="00921B03"/>
    <w:pPr>
      <w:widowControl w:val="0"/>
      <w:autoSpaceDE w:val="0"/>
      <w:autoSpaceDN w:val="0"/>
      <w:spacing w:line="161" w:lineRule="exact"/>
      <w:ind w:left="187" w:hanging="187"/>
    </w:pPr>
    <w:rPr>
      <w:rFonts w:ascii="Arial" w:eastAsiaTheme="minorHAnsi" w:hAnsi="Arial" w:cs="Arial"/>
      <w:color w:val="939598"/>
      <w:sz w:val="14"/>
      <w:szCs w:val="20"/>
    </w:rPr>
  </w:style>
  <w:style w:type="character" w:customStyle="1" w:styleId="PieddePageCar0">
    <w:name w:val="Pied de Page Car"/>
    <w:basedOn w:val="Policepardfaut"/>
    <w:link w:val="PieddePage0"/>
    <w:rsid w:val="00921B03"/>
    <w:rPr>
      <w:rFonts w:ascii="Arial" w:eastAsiaTheme="minorHAnsi" w:hAnsi="Arial" w:cs="Arial"/>
      <w:color w:val="939598"/>
      <w:sz w:val="14"/>
      <w:lang w:eastAsia="en-US"/>
    </w:rPr>
  </w:style>
  <w:style w:type="paragraph" w:customStyle="1" w:styleId="PieddePage2">
    <w:name w:val="Pied de Page 2"/>
    <w:basedOn w:val="Normal"/>
    <w:next w:val="Corpsdetexte"/>
    <w:link w:val="PieddePage2Car"/>
    <w:qFormat/>
    <w:rsid w:val="00921B03"/>
    <w:pPr>
      <w:widowControl w:val="0"/>
      <w:autoSpaceDE w:val="0"/>
      <w:autoSpaceDN w:val="0"/>
      <w:spacing w:line="161" w:lineRule="exact"/>
    </w:pPr>
    <w:rPr>
      <w:rFonts w:ascii="Arial" w:eastAsiaTheme="minorHAnsi" w:hAnsi="Arial" w:cs="Arial"/>
      <w:color w:val="939598"/>
      <w:sz w:val="14"/>
      <w:szCs w:val="22"/>
    </w:rPr>
  </w:style>
  <w:style w:type="character" w:customStyle="1" w:styleId="PieddePage2Car">
    <w:name w:val="Pied de Page 2 Car"/>
    <w:basedOn w:val="Policepardfaut"/>
    <w:link w:val="PieddePage2"/>
    <w:rsid w:val="00921B03"/>
    <w:rPr>
      <w:rFonts w:ascii="Arial" w:eastAsiaTheme="minorHAnsi" w:hAnsi="Arial" w:cs="Arial"/>
      <w:color w:val="939598"/>
      <w:sz w:val="1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2359">
      <w:bodyDiv w:val="1"/>
      <w:marLeft w:val="0"/>
      <w:marRight w:val="0"/>
      <w:marTop w:val="0"/>
      <w:marBottom w:val="0"/>
      <w:divBdr>
        <w:top w:val="none" w:sz="0" w:space="0" w:color="auto"/>
        <w:left w:val="none" w:sz="0" w:space="0" w:color="auto"/>
        <w:bottom w:val="none" w:sz="0" w:space="0" w:color="auto"/>
        <w:right w:val="none" w:sz="0" w:space="0" w:color="auto"/>
      </w:divBdr>
    </w:div>
    <w:div w:id="99496281">
      <w:bodyDiv w:val="1"/>
      <w:marLeft w:val="0"/>
      <w:marRight w:val="0"/>
      <w:marTop w:val="0"/>
      <w:marBottom w:val="0"/>
      <w:divBdr>
        <w:top w:val="none" w:sz="0" w:space="0" w:color="auto"/>
        <w:left w:val="none" w:sz="0" w:space="0" w:color="auto"/>
        <w:bottom w:val="none" w:sz="0" w:space="0" w:color="auto"/>
        <w:right w:val="none" w:sz="0" w:space="0" w:color="auto"/>
      </w:divBdr>
    </w:div>
    <w:div w:id="116024923">
      <w:bodyDiv w:val="1"/>
      <w:marLeft w:val="0"/>
      <w:marRight w:val="0"/>
      <w:marTop w:val="0"/>
      <w:marBottom w:val="0"/>
      <w:divBdr>
        <w:top w:val="none" w:sz="0" w:space="0" w:color="auto"/>
        <w:left w:val="none" w:sz="0" w:space="0" w:color="auto"/>
        <w:bottom w:val="none" w:sz="0" w:space="0" w:color="auto"/>
        <w:right w:val="none" w:sz="0" w:space="0" w:color="auto"/>
      </w:divBdr>
    </w:div>
    <w:div w:id="134955443">
      <w:bodyDiv w:val="1"/>
      <w:marLeft w:val="0"/>
      <w:marRight w:val="0"/>
      <w:marTop w:val="0"/>
      <w:marBottom w:val="0"/>
      <w:divBdr>
        <w:top w:val="none" w:sz="0" w:space="0" w:color="auto"/>
        <w:left w:val="none" w:sz="0" w:space="0" w:color="auto"/>
        <w:bottom w:val="none" w:sz="0" w:space="0" w:color="auto"/>
        <w:right w:val="none" w:sz="0" w:space="0" w:color="auto"/>
      </w:divBdr>
    </w:div>
    <w:div w:id="180239667">
      <w:bodyDiv w:val="1"/>
      <w:marLeft w:val="0"/>
      <w:marRight w:val="0"/>
      <w:marTop w:val="0"/>
      <w:marBottom w:val="0"/>
      <w:divBdr>
        <w:top w:val="none" w:sz="0" w:space="0" w:color="auto"/>
        <w:left w:val="none" w:sz="0" w:space="0" w:color="auto"/>
        <w:bottom w:val="none" w:sz="0" w:space="0" w:color="auto"/>
        <w:right w:val="none" w:sz="0" w:space="0" w:color="auto"/>
      </w:divBdr>
    </w:div>
    <w:div w:id="347295540">
      <w:bodyDiv w:val="1"/>
      <w:marLeft w:val="0"/>
      <w:marRight w:val="0"/>
      <w:marTop w:val="0"/>
      <w:marBottom w:val="0"/>
      <w:divBdr>
        <w:top w:val="none" w:sz="0" w:space="0" w:color="auto"/>
        <w:left w:val="none" w:sz="0" w:space="0" w:color="auto"/>
        <w:bottom w:val="none" w:sz="0" w:space="0" w:color="auto"/>
        <w:right w:val="none" w:sz="0" w:space="0" w:color="auto"/>
      </w:divBdr>
      <w:divsChild>
        <w:div w:id="2010518426">
          <w:marLeft w:val="0"/>
          <w:marRight w:val="0"/>
          <w:marTop w:val="0"/>
          <w:marBottom w:val="0"/>
          <w:divBdr>
            <w:top w:val="none" w:sz="0" w:space="0" w:color="auto"/>
            <w:left w:val="none" w:sz="0" w:space="0" w:color="auto"/>
            <w:bottom w:val="none" w:sz="0" w:space="0" w:color="auto"/>
            <w:right w:val="none" w:sz="0" w:space="0" w:color="auto"/>
          </w:divBdr>
        </w:div>
      </w:divsChild>
    </w:div>
    <w:div w:id="432894152">
      <w:bodyDiv w:val="1"/>
      <w:marLeft w:val="0"/>
      <w:marRight w:val="0"/>
      <w:marTop w:val="0"/>
      <w:marBottom w:val="0"/>
      <w:divBdr>
        <w:top w:val="none" w:sz="0" w:space="0" w:color="auto"/>
        <w:left w:val="none" w:sz="0" w:space="0" w:color="auto"/>
        <w:bottom w:val="none" w:sz="0" w:space="0" w:color="auto"/>
        <w:right w:val="none" w:sz="0" w:space="0" w:color="auto"/>
      </w:divBdr>
    </w:div>
    <w:div w:id="443811758">
      <w:bodyDiv w:val="1"/>
      <w:marLeft w:val="0"/>
      <w:marRight w:val="0"/>
      <w:marTop w:val="0"/>
      <w:marBottom w:val="0"/>
      <w:divBdr>
        <w:top w:val="none" w:sz="0" w:space="0" w:color="auto"/>
        <w:left w:val="none" w:sz="0" w:space="0" w:color="auto"/>
        <w:bottom w:val="none" w:sz="0" w:space="0" w:color="auto"/>
        <w:right w:val="none" w:sz="0" w:space="0" w:color="auto"/>
      </w:divBdr>
    </w:div>
    <w:div w:id="475340501">
      <w:bodyDiv w:val="1"/>
      <w:marLeft w:val="0"/>
      <w:marRight w:val="0"/>
      <w:marTop w:val="0"/>
      <w:marBottom w:val="0"/>
      <w:divBdr>
        <w:top w:val="none" w:sz="0" w:space="0" w:color="auto"/>
        <w:left w:val="none" w:sz="0" w:space="0" w:color="auto"/>
        <w:bottom w:val="none" w:sz="0" w:space="0" w:color="auto"/>
        <w:right w:val="none" w:sz="0" w:space="0" w:color="auto"/>
      </w:divBdr>
    </w:div>
    <w:div w:id="530070191">
      <w:bodyDiv w:val="1"/>
      <w:marLeft w:val="0"/>
      <w:marRight w:val="0"/>
      <w:marTop w:val="0"/>
      <w:marBottom w:val="0"/>
      <w:divBdr>
        <w:top w:val="none" w:sz="0" w:space="0" w:color="auto"/>
        <w:left w:val="none" w:sz="0" w:space="0" w:color="auto"/>
        <w:bottom w:val="none" w:sz="0" w:space="0" w:color="auto"/>
        <w:right w:val="none" w:sz="0" w:space="0" w:color="auto"/>
      </w:divBdr>
    </w:div>
    <w:div w:id="531457330">
      <w:bodyDiv w:val="1"/>
      <w:marLeft w:val="0"/>
      <w:marRight w:val="0"/>
      <w:marTop w:val="0"/>
      <w:marBottom w:val="0"/>
      <w:divBdr>
        <w:top w:val="none" w:sz="0" w:space="0" w:color="auto"/>
        <w:left w:val="none" w:sz="0" w:space="0" w:color="auto"/>
        <w:bottom w:val="none" w:sz="0" w:space="0" w:color="auto"/>
        <w:right w:val="none" w:sz="0" w:space="0" w:color="auto"/>
      </w:divBdr>
    </w:div>
    <w:div w:id="652219984">
      <w:bodyDiv w:val="1"/>
      <w:marLeft w:val="0"/>
      <w:marRight w:val="0"/>
      <w:marTop w:val="0"/>
      <w:marBottom w:val="0"/>
      <w:divBdr>
        <w:top w:val="none" w:sz="0" w:space="0" w:color="auto"/>
        <w:left w:val="none" w:sz="0" w:space="0" w:color="auto"/>
        <w:bottom w:val="none" w:sz="0" w:space="0" w:color="auto"/>
        <w:right w:val="none" w:sz="0" w:space="0" w:color="auto"/>
      </w:divBdr>
    </w:div>
    <w:div w:id="657804138">
      <w:bodyDiv w:val="1"/>
      <w:marLeft w:val="0"/>
      <w:marRight w:val="0"/>
      <w:marTop w:val="0"/>
      <w:marBottom w:val="0"/>
      <w:divBdr>
        <w:top w:val="none" w:sz="0" w:space="0" w:color="auto"/>
        <w:left w:val="none" w:sz="0" w:space="0" w:color="auto"/>
        <w:bottom w:val="none" w:sz="0" w:space="0" w:color="auto"/>
        <w:right w:val="none" w:sz="0" w:space="0" w:color="auto"/>
      </w:divBdr>
    </w:div>
    <w:div w:id="663431434">
      <w:bodyDiv w:val="1"/>
      <w:marLeft w:val="0"/>
      <w:marRight w:val="0"/>
      <w:marTop w:val="0"/>
      <w:marBottom w:val="0"/>
      <w:divBdr>
        <w:top w:val="none" w:sz="0" w:space="0" w:color="auto"/>
        <w:left w:val="none" w:sz="0" w:space="0" w:color="auto"/>
        <w:bottom w:val="none" w:sz="0" w:space="0" w:color="auto"/>
        <w:right w:val="none" w:sz="0" w:space="0" w:color="auto"/>
      </w:divBdr>
    </w:div>
    <w:div w:id="709912871">
      <w:bodyDiv w:val="1"/>
      <w:marLeft w:val="0"/>
      <w:marRight w:val="0"/>
      <w:marTop w:val="0"/>
      <w:marBottom w:val="0"/>
      <w:divBdr>
        <w:top w:val="none" w:sz="0" w:space="0" w:color="auto"/>
        <w:left w:val="none" w:sz="0" w:space="0" w:color="auto"/>
        <w:bottom w:val="none" w:sz="0" w:space="0" w:color="auto"/>
        <w:right w:val="none" w:sz="0" w:space="0" w:color="auto"/>
      </w:divBdr>
    </w:div>
    <w:div w:id="715786515">
      <w:bodyDiv w:val="1"/>
      <w:marLeft w:val="0"/>
      <w:marRight w:val="0"/>
      <w:marTop w:val="0"/>
      <w:marBottom w:val="0"/>
      <w:divBdr>
        <w:top w:val="none" w:sz="0" w:space="0" w:color="auto"/>
        <w:left w:val="none" w:sz="0" w:space="0" w:color="auto"/>
        <w:bottom w:val="none" w:sz="0" w:space="0" w:color="auto"/>
        <w:right w:val="none" w:sz="0" w:space="0" w:color="auto"/>
      </w:divBdr>
      <w:divsChild>
        <w:div w:id="1344435903">
          <w:marLeft w:val="0"/>
          <w:marRight w:val="0"/>
          <w:marTop w:val="0"/>
          <w:marBottom w:val="0"/>
          <w:divBdr>
            <w:top w:val="none" w:sz="0" w:space="0" w:color="auto"/>
            <w:left w:val="none" w:sz="0" w:space="0" w:color="auto"/>
            <w:bottom w:val="none" w:sz="0" w:space="0" w:color="auto"/>
            <w:right w:val="none" w:sz="0" w:space="0" w:color="auto"/>
          </w:divBdr>
        </w:div>
      </w:divsChild>
    </w:div>
    <w:div w:id="720444420">
      <w:bodyDiv w:val="1"/>
      <w:marLeft w:val="0"/>
      <w:marRight w:val="0"/>
      <w:marTop w:val="0"/>
      <w:marBottom w:val="0"/>
      <w:divBdr>
        <w:top w:val="none" w:sz="0" w:space="0" w:color="auto"/>
        <w:left w:val="none" w:sz="0" w:space="0" w:color="auto"/>
        <w:bottom w:val="none" w:sz="0" w:space="0" w:color="auto"/>
        <w:right w:val="none" w:sz="0" w:space="0" w:color="auto"/>
      </w:divBdr>
    </w:div>
    <w:div w:id="783428238">
      <w:bodyDiv w:val="1"/>
      <w:marLeft w:val="0"/>
      <w:marRight w:val="0"/>
      <w:marTop w:val="0"/>
      <w:marBottom w:val="0"/>
      <w:divBdr>
        <w:top w:val="none" w:sz="0" w:space="0" w:color="auto"/>
        <w:left w:val="none" w:sz="0" w:space="0" w:color="auto"/>
        <w:bottom w:val="none" w:sz="0" w:space="0" w:color="auto"/>
        <w:right w:val="none" w:sz="0" w:space="0" w:color="auto"/>
      </w:divBdr>
    </w:div>
    <w:div w:id="820998295">
      <w:bodyDiv w:val="1"/>
      <w:marLeft w:val="0"/>
      <w:marRight w:val="0"/>
      <w:marTop w:val="0"/>
      <w:marBottom w:val="0"/>
      <w:divBdr>
        <w:top w:val="none" w:sz="0" w:space="0" w:color="auto"/>
        <w:left w:val="none" w:sz="0" w:space="0" w:color="auto"/>
        <w:bottom w:val="none" w:sz="0" w:space="0" w:color="auto"/>
        <w:right w:val="none" w:sz="0" w:space="0" w:color="auto"/>
      </w:divBdr>
    </w:div>
    <w:div w:id="952827981">
      <w:bodyDiv w:val="1"/>
      <w:marLeft w:val="0"/>
      <w:marRight w:val="0"/>
      <w:marTop w:val="0"/>
      <w:marBottom w:val="0"/>
      <w:divBdr>
        <w:top w:val="none" w:sz="0" w:space="0" w:color="auto"/>
        <w:left w:val="none" w:sz="0" w:space="0" w:color="auto"/>
        <w:bottom w:val="none" w:sz="0" w:space="0" w:color="auto"/>
        <w:right w:val="none" w:sz="0" w:space="0" w:color="auto"/>
      </w:divBdr>
    </w:div>
    <w:div w:id="1019963494">
      <w:bodyDiv w:val="1"/>
      <w:marLeft w:val="0"/>
      <w:marRight w:val="0"/>
      <w:marTop w:val="0"/>
      <w:marBottom w:val="0"/>
      <w:divBdr>
        <w:top w:val="none" w:sz="0" w:space="0" w:color="auto"/>
        <w:left w:val="none" w:sz="0" w:space="0" w:color="auto"/>
        <w:bottom w:val="none" w:sz="0" w:space="0" w:color="auto"/>
        <w:right w:val="none" w:sz="0" w:space="0" w:color="auto"/>
      </w:divBdr>
    </w:div>
    <w:div w:id="1025060623">
      <w:bodyDiv w:val="1"/>
      <w:marLeft w:val="0"/>
      <w:marRight w:val="0"/>
      <w:marTop w:val="0"/>
      <w:marBottom w:val="0"/>
      <w:divBdr>
        <w:top w:val="none" w:sz="0" w:space="0" w:color="auto"/>
        <w:left w:val="none" w:sz="0" w:space="0" w:color="auto"/>
        <w:bottom w:val="none" w:sz="0" w:space="0" w:color="auto"/>
        <w:right w:val="none" w:sz="0" w:space="0" w:color="auto"/>
      </w:divBdr>
    </w:div>
    <w:div w:id="1061901038">
      <w:bodyDiv w:val="1"/>
      <w:marLeft w:val="0"/>
      <w:marRight w:val="0"/>
      <w:marTop w:val="0"/>
      <w:marBottom w:val="0"/>
      <w:divBdr>
        <w:top w:val="none" w:sz="0" w:space="0" w:color="auto"/>
        <w:left w:val="none" w:sz="0" w:space="0" w:color="auto"/>
        <w:bottom w:val="none" w:sz="0" w:space="0" w:color="auto"/>
        <w:right w:val="none" w:sz="0" w:space="0" w:color="auto"/>
      </w:divBdr>
    </w:div>
    <w:div w:id="1068847549">
      <w:bodyDiv w:val="1"/>
      <w:marLeft w:val="0"/>
      <w:marRight w:val="0"/>
      <w:marTop w:val="0"/>
      <w:marBottom w:val="0"/>
      <w:divBdr>
        <w:top w:val="none" w:sz="0" w:space="0" w:color="auto"/>
        <w:left w:val="none" w:sz="0" w:space="0" w:color="auto"/>
        <w:bottom w:val="none" w:sz="0" w:space="0" w:color="auto"/>
        <w:right w:val="none" w:sz="0" w:space="0" w:color="auto"/>
      </w:divBdr>
    </w:div>
    <w:div w:id="1083717807">
      <w:bodyDiv w:val="1"/>
      <w:marLeft w:val="0"/>
      <w:marRight w:val="0"/>
      <w:marTop w:val="0"/>
      <w:marBottom w:val="0"/>
      <w:divBdr>
        <w:top w:val="none" w:sz="0" w:space="0" w:color="auto"/>
        <w:left w:val="none" w:sz="0" w:space="0" w:color="auto"/>
        <w:bottom w:val="none" w:sz="0" w:space="0" w:color="auto"/>
        <w:right w:val="none" w:sz="0" w:space="0" w:color="auto"/>
      </w:divBdr>
    </w:div>
    <w:div w:id="1139958479">
      <w:bodyDiv w:val="1"/>
      <w:marLeft w:val="0"/>
      <w:marRight w:val="0"/>
      <w:marTop w:val="0"/>
      <w:marBottom w:val="0"/>
      <w:divBdr>
        <w:top w:val="none" w:sz="0" w:space="0" w:color="auto"/>
        <w:left w:val="none" w:sz="0" w:space="0" w:color="auto"/>
        <w:bottom w:val="none" w:sz="0" w:space="0" w:color="auto"/>
        <w:right w:val="none" w:sz="0" w:space="0" w:color="auto"/>
      </w:divBdr>
    </w:div>
    <w:div w:id="1176188122">
      <w:bodyDiv w:val="1"/>
      <w:marLeft w:val="0"/>
      <w:marRight w:val="0"/>
      <w:marTop w:val="0"/>
      <w:marBottom w:val="0"/>
      <w:divBdr>
        <w:top w:val="none" w:sz="0" w:space="0" w:color="auto"/>
        <w:left w:val="none" w:sz="0" w:space="0" w:color="auto"/>
        <w:bottom w:val="none" w:sz="0" w:space="0" w:color="auto"/>
        <w:right w:val="none" w:sz="0" w:space="0" w:color="auto"/>
      </w:divBdr>
    </w:div>
    <w:div w:id="1203908830">
      <w:bodyDiv w:val="1"/>
      <w:marLeft w:val="0"/>
      <w:marRight w:val="0"/>
      <w:marTop w:val="0"/>
      <w:marBottom w:val="0"/>
      <w:divBdr>
        <w:top w:val="none" w:sz="0" w:space="0" w:color="auto"/>
        <w:left w:val="none" w:sz="0" w:space="0" w:color="auto"/>
        <w:bottom w:val="none" w:sz="0" w:space="0" w:color="auto"/>
        <w:right w:val="none" w:sz="0" w:space="0" w:color="auto"/>
      </w:divBdr>
    </w:div>
    <w:div w:id="1235507195">
      <w:bodyDiv w:val="1"/>
      <w:marLeft w:val="0"/>
      <w:marRight w:val="0"/>
      <w:marTop w:val="0"/>
      <w:marBottom w:val="0"/>
      <w:divBdr>
        <w:top w:val="none" w:sz="0" w:space="0" w:color="auto"/>
        <w:left w:val="none" w:sz="0" w:space="0" w:color="auto"/>
        <w:bottom w:val="none" w:sz="0" w:space="0" w:color="auto"/>
        <w:right w:val="none" w:sz="0" w:space="0" w:color="auto"/>
      </w:divBdr>
    </w:div>
    <w:div w:id="1323584696">
      <w:bodyDiv w:val="1"/>
      <w:marLeft w:val="0"/>
      <w:marRight w:val="0"/>
      <w:marTop w:val="0"/>
      <w:marBottom w:val="0"/>
      <w:divBdr>
        <w:top w:val="none" w:sz="0" w:space="0" w:color="auto"/>
        <w:left w:val="none" w:sz="0" w:space="0" w:color="auto"/>
        <w:bottom w:val="none" w:sz="0" w:space="0" w:color="auto"/>
        <w:right w:val="none" w:sz="0" w:space="0" w:color="auto"/>
      </w:divBdr>
      <w:divsChild>
        <w:div w:id="1386637271">
          <w:marLeft w:val="0"/>
          <w:marRight w:val="0"/>
          <w:marTop w:val="0"/>
          <w:marBottom w:val="0"/>
          <w:divBdr>
            <w:top w:val="none" w:sz="0" w:space="0" w:color="auto"/>
            <w:left w:val="none" w:sz="0" w:space="0" w:color="auto"/>
            <w:bottom w:val="none" w:sz="0" w:space="0" w:color="auto"/>
            <w:right w:val="none" w:sz="0" w:space="0" w:color="auto"/>
          </w:divBdr>
        </w:div>
      </w:divsChild>
    </w:div>
    <w:div w:id="1436056986">
      <w:bodyDiv w:val="1"/>
      <w:marLeft w:val="0"/>
      <w:marRight w:val="0"/>
      <w:marTop w:val="0"/>
      <w:marBottom w:val="0"/>
      <w:divBdr>
        <w:top w:val="none" w:sz="0" w:space="0" w:color="auto"/>
        <w:left w:val="none" w:sz="0" w:space="0" w:color="auto"/>
        <w:bottom w:val="none" w:sz="0" w:space="0" w:color="auto"/>
        <w:right w:val="none" w:sz="0" w:space="0" w:color="auto"/>
      </w:divBdr>
    </w:div>
    <w:div w:id="1500735237">
      <w:bodyDiv w:val="1"/>
      <w:marLeft w:val="0"/>
      <w:marRight w:val="0"/>
      <w:marTop w:val="0"/>
      <w:marBottom w:val="0"/>
      <w:divBdr>
        <w:top w:val="none" w:sz="0" w:space="0" w:color="auto"/>
        <w:left w:val="none" w:sz="0" w:space="0" w:color="auto"/>
        <w:bottom w:val="none" w:sz="0" w:space="0" w:color="auto"/>
        <w:right w:val="none" w:sz="0" w:space="0" w:color="auto"/>
      </w:divBdr>
    </w:div>
    <w:div w:id="1518425891">
      <w:bodyDiv w:val="1"/>
      <w:marLeft w:val="0"/>
      <w:marRight w:val="0"/>
      <w:marTop w:val="0"/>
      <w:marBottom w:val="0"/>
      <w:divBdr>
        <w:top w:val="none" w:sz="0" w:space="0" w:color="auto"/>
        <w:left w:val="none" w:sz="0" w:space="0" w:color="auto"/>
        <w:bottom w:val="none" w:sz="0" w:space="0" w:color="auto"/>
        <w:right w:val="none" w:sz="0" w:space="0" w:color="auto"/>
      </w:divBdr>
    </w:div>
    <w:div w:id="1551840209">
      <w:bodyDiv w:val="1"/>
      <w:marLeft w:val="0"/>
      <w:marRight w:val="0"/>
      <w:marTop w:val="0"/>
      <w:marBottom w:val="0"/>
      <w:divBdr>
        <w:top w:val="none" w:sz="0" w:space="0" w:color="auto"/>
        <w:left w:val="none" w:sz="0" w:space="0" w:color="auto"/>
        <w:bottom w:val="none" w:sz="0" w:space="0" w:color="auto"/>
        <w:right w:val="none" w:sz="0" w:space="0" w:color="auto"/>
      </w:divBdr>
    </w:div>
    <w:div w:id="1561868806">
      <w:bodyDiv w:val="1"/>
      <w:marLeft w:val="0"/>
      <w:marRight w:val="0"/>
      <w:marTop w:val="0"/>
      <w:marBottom w:val="0"/>
      <w:divBdr>
        <w:top w:val="none" w:sz="0" w:space="0" w:color="auto"/>
        <w:left w:val="none" w:sz="0" w:space="0" w:color="auto"/>
        <w:bottom w:val="none" w:sz="0" w:space="0" w:color="auto"/>
        <w:right w:val="none" w:sz="0" w:space="0" w:color="auto"/>
      </w:divBdr>
    </w:div>
    <w:div w:id="1618491015">
      <w:bodyDiv w:val="1"/>
      <w:marLeft w:val="0"/>
      <w:marRight w:val="0"/>
      <w:marTop w:val="0"/>
      <w:marBottom w:val="0"/>
      <w:divBdr>
        <w:top w:val="none" w:sz="0" w:space="0" w:color="auto"/>
        <w:left w:val="none" w:sz="0" w:space="0" w:color="auto"/>
        <w:bottom w:val="none" w:sz="0" w:space="0" w:color="auto"/>
        <w:right w:val="none" w:sz="0" w:space="0" w:color="auto"/>
      </w:divBdr>
    </w:div>
    <w:div w:id="1629163761">
      <w:bodyDiv w:val="1"/>
      <w:marLeft w:val="0"/>
      <w:marRight w:val="0"/>
      <w:marTop w:val="0"/>
      <w:marBottom w:val="0"/>
      <w:divBdr>
        <w:top w:val="none" w:sz="0" w:space="0" w:color="auto"/>
        <w:left w:val="none" w:sz="0" w:space="0" w:color="auto"/>
        <w:bottom w:val="none" w:sz="0" w:space="0" w:color="auto"/>
        <w:right w:val="none" w:sz="0" w:space="0" w:color="auto"/>
      </w:divBdr>
    </w:div>
    <w:div w:id="1665007788">
      <w:bodyDiv w:val="1"/>
      <w:marLeft w:val="0"/>
      <w:marRight w:val="0"/>
      <w:marTop w:val="0"/>
      <w:marBottom w:val="0"/>
      <w:divBdr>
        <w:top w:val="none" w:sz="0" w:space="0" w:color="auto"/>
        <w:left w:val="none" w:sz="0" w:space="0" w:color="auto"/>
        <w:bottom w:val="none" w:sz="0" w:space="0" w:color="auto"/>
        <w:right w:val="none" w:sz="0" w:space="0" w:color="auto"/>
      </w:divBdr>
      <w:divsChild>
        <w:div w:id="206644546">
          <w:marLeft w:val="0"/>
          <w:marRight w:val="0"/>
          <w:marTop w:val="0"/>
          <w:marBottom w:val="0"/>
          <w:divBdr>
            <w:top w:val="none" w:sz="0" w:space="0" w:color="auto"/>
            <w:left w:val="none" w:sz="0" w:space="0" w:color="auto"/>
            <w:bottom w:val="none" w:sz="0" w:space="0" w:color="auto"/>
            <w:right w:val="none" w:sz="0" w:space="0" w:color="auto"/>
          </w:divBdr>
        </w:div>
      </w:divsChild>
    </w:div>
    <w:div w:id="1725715086">
      <w:bodyDiv w:val="1"/>
      <w:marLeft w:val="0"/>
      <w:marRight w:val="0"/>
      <w:marTop w:val="0"/>
      <w:marBottom w:val="0"/>
      <w:divBdr>
        <w:top w:val="none" w:sz="0" w:space="0" w:color="auto"/>
        <w:left w:val="none" w:sz="0" w:space="0" w:color="auto"/>
        <w:bottom w:val="none" w:sz="0" w:space="0" w:color="auto"/>
        <w:right w:val="none" w:sz="0" w:space="0" w:color="auto"/>
      </w:divBdr>
    </w:div>
    <w:div w:id="1811244364">
      <w:bodyDiv w:val="1"/>
      <w:marLeft w:val="0"/>
      <w:marRight w:val="0"/>
      <w:marTop w:val="0"/>
      <w:marBottom w:val="0"/>
      <w:divBdr>
        <w:top w:val="none" w:sz="0" w:space="0" w:color="auto"/>
        <w:left w:val="none" w:sz="0" w:space="0" w:color="auto"/>
        <w:bottom w:val="none" w:sz="0" w:space="0" w:color="auto"/>
        <w:right w:val="none" w:sz="0" w:space="0" w:color="auto"/>
      </w:divBdr>
    </w:div>
    <w:div w:id="1825463293">
      <w:bodyDiv w:val="1"/>
      <w:marLeft w:val="0"/>
      <w:marRight w:val="0"/>
      <w:marTop w:val="0"/>
      <w:marBottom w:val="0"/>
      <w:divBdr>
        <w:top w:val="none" w:sz="0" w:space="0" w:color="auto"/>
        <w:left w:val="none" w:sz="0" w:space="0" w:color="auto"/>
        <w:bottom w:val="none" w:sz="0" w:space="0" w:color="auto"/>
        <w:right w:val="none" w:sz="0" w:space="0" w:color="auto"/>
      </w:divBdr>
    </w:div>
    <w:div w:id="1887645142">
      <w:bodyDiv w:val="1"/>
      <w:marLeft w:val="0"/>
      <w:marRight w:val="0"/>
      <w:marTop w:val="0"/>
      <w:marBottom w:val="0"/>
      <w:divBdr>
        <w:top w:val="none" w:sz="0" w:space="0" w:color="auto"/>
        <w:left w:val="none" w:sz="0" w:space="0" w:color="auto"/>
        <w:bottom w:val="none" w:sz="0" w:space="0" w:color="auto"/>
        <w:right w:val="none" w:sz="0" w:space="0" w:color="auto"/>
      </w:divBdr>
    </w:div>
    <w:div w:id="1949115209">
      <w:bodyDiv w:val="1"/>
      <w:marLeft w:val="0"/>
      <w:marRight w:val="0"/>
      <w:marTop w:val="0"/>
      <w:marBottom w:val="0"/>
      <w:divBdr>
        <w:top w:val="none" w:sz="0" w:space="0" w:color="auto"/>
        <w:left w:val="none" w:sz="0" w:space="0" w:color="auto"/>
        <w:bottom w:val="none" w:sz="0" w:space="0" w:color="auto"/>
        <w:right w:val="none" w:sz="0" w:space="0" w:color="auto"/>
      </w:divBdr>
    </w:div>
    <w:div w:id="1981379219">
      <w:bodyDiv w:val="1"/>
      <w:marLeft w:val="0"/>
      <w:marRight w:val="0"/>
      <w:marTop w:val="0"/>
      <w:marBottom w:val="0"/>
      <w:divBdr>
        <w:top w:val="none" w:sz="0" w:space="0" w:color="auto"/>
        <w:left w:val="none" w:sz="0" w:space="0" w:color="auto"/>
        <w:bottom w:val="none" w:sz="0" w:space="0" w:color="auto"/>
        <w:right w:val="none" w:sz="0" w:space="0" w:color="auto"/>
      </w:divBdr>
    </w:div>
    <w:div w:id="1996181907">
      <w:bodyDiv w:val="1"/>
      <w:marLeft w:val="0"/>
      <w:marRight w:val="0"/>
      <w:marTop w:val="0"/>
      <w:marBottom w:val="0"/>
      <w:divBdr>
        <w:top w:val="none" w:sz="0" w:space="0" w:color="auto"/>
        <w:left w:val="none" w:sz="0" w:space="0" w:color="auto"/>
        <w:bottom w:val="none" w:sz="0" w:space="0" w:color="auto"/>
        <w:right w:val="none" w:sz="0" w:space="0" w:color="auto"/>
      </w:divBdr>
    </w:div>
    <w:div w:id="2018576856">
      <w:bodyDiv w:val="1"/>
      <w:marLeft w:val="0"/>
      <w:marRight w:val="0"/>
      <w:marTop w:val="0"/>
      <w:marBottom w:val="0"/>
      <w:divBdr>
        <w:top w:val="none" w:sz="0" w:space="0" w:color="auto"/>
        <w:left w:val="none" w:sz="0" w:space="0" w:color="auto"/>
        <w:bottom w:val="none" w:sz="0" w:space="0" w:color="auto"/>
        <w:right w:val="none" w:sz="0" w:space="0" w:color="auto"/>
      </w:divBdr>
    </w:div>
    <w:div w:id="2024092074">
      <w:bodyDiv w:val="1"/>
      <w:marLeft w:val="0"/>
      <w:marRight w:val="0"/>
      <w:marTop w:val="0"/>
      <w:marBottom w:val="0"/>
      <w:divBdr>
        <w:top w:val="none" w:sz="0" w:space="0" w:color="auto"/>
        <w:left w:val="none" w:sz="0" w:space="0" w:color="auto"/>
        <w:bottom w:val="none" w:sz="0" w:space="0" w:color="auto"/>
        <w:right w:val="none" w:sz="0" w:space="0" w:color="auto"/>
      </w:divBdr>
    </w:div>
    <w:div w:id="2046366003">
      <w:bodyDiv w:val="1"/>
      <w:marLeft w:val="0"/>
      <w:marRight w:val="0"/>
      <w:marTop w:val="0"/>
      <w:marBottom w:val="0"/>
      <w:divBdr>
        <w:top w:val="none" w:sz="0" w:space="0" w:color="auto"/>
        <w:left w:val="none" w:sz="0" w:space="0" w:color="auto"/>
        <w:bottom w:val="none" w:sz="0" w:space="0" w:color="auto"/>
        <w:right w:val="none" w:sz="0" w:space="0" w:color="auto"/>
      </w:divBdr>
    </w:div>
    <w:div w:id="2054890261">
      <w:bodyDiv w:val="1"/>
      <w:marLeft w:val="0"/>
      <w:marRight w:val="0"/>
      <w:marTop w:val="0"/>
      <w:marBottom w:val="0"/>
      <w:divBdr>
        <w:top w:val="none" w:sz="0" w:space="0" w:color="auto"/>
        <w:left w:val="none" w:sz="0" w:space="0" w:color="auto"/>
        <w:bottom w:val="none" w:sz="0" w:space="0" w:color="auto"/>
        <w:right w:val="none" w:sz="0" w:space="0" w:color="auto"/>
      </w:divBdr>
    </w:div>
    <w:div w:id="2092311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665&amp;idArticle=LEGIARTI000006690018&amp;dateTexte=&amp;categorieLien=cid" TargetMode="External"/><Relationship Id="rId13" Type="http://schemas.openxmlformats.org/officeDocument/2006/relationships/hyperlink" Target="https://www.legifrance.gouv.fr/affichCodeArticle.do?cidTexte=LEGITEXT000006070633&amp;idArticle=LEGIARTI000006393828&amp;dateTexte=&amp;categorieLien=ci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affichCodeArticle.do?cidTexte=LEGITEXT000006074096&amp;idArticle=LEGIARTI000006824131&amp;dateTexte=&amp;categorieLien=c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4096&amp;idArticle=LEGIARTI000006824123&amp;dateTexte=&amp;categorieLien=cid" TargetMode="Externa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0633&amp;idArticle=LEGIARTI000006394300&amp;dateTexte=&amp;categorieLien=cid" TargetMode="External"/><Relationship Id="rId10" Type="http://schemas.openxmlformats.org/officeDocument/2006/relationships/hyperlink" Target="https://www.legifrance.gouv.fr/affichCodeArticle.do?cidTexte=LEGITEXT000006072665&amp;idArticle=LEGIARTI000020887768&amp;dateTexte=&amp;categorieLien=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france.gouv.fr/affichCodeArticle.do?cidTexte=LEGITEXT000006074096&amp;idArticle=LEGIARTI000006824135&amp;dateTexte=&amp;categorieLien=cid" TargetMode="External"/><Relationship Id="rId14" Type="http://schemas.openxmlformats.org/officeDocument/2006/relationships/hyperlink" Target="https://www.legifrance.gouv.fr/affichCodeArticle.do?cidTexte=LEGITEXT000006070633&amp;idArticle=LEGIARTI000006394061&amp;dateTexte=&amp;categorieLien=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CHARTE_ETAT_ARS_ARA">
      <a:dk1>
        <a:sysClr val="windowText" lastClr="000000"/>
      </a:dk1>
      <a:lt1>
        <a:sysClr val="window" lastClr="FFFFFF"/>
      </a:lt1>
      <a:dk2>
        <a:srgbClr val="000091"/>
      </a:dk2>
      <a:lt2>
        <a:srgbClr val="E1000F"/>
      </a:lt2>
      <a:accent1>
        <a:srgbClr val="A0A800"/>
      </a:accent1>
      <a:accent2>
        <a:srgbClr val="5770BE"/>
      </a:accent2>
      <a:accent3>
        <a:srgbClr val="00AC8C"/>
      </a:accent3>
      <a:accent4>
        <a:srgbClr val="466964"/>
      </a:accent4>
      <a:accent5>
        <a:srgbClr val="FF6F4C"/>
      </a:accent5>
      <a:accent6>
        <a:srgbClr val="484D7A"/>
      </a:accent6>
      <a:hlink>
        <a:srgbClr val="AFAFFE"/>
      </a:hlink>
      <a:folHlink>
        <a:srgbClr val="CACA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7FDA7E-9817-4FEE-91E0-1BD9D7D0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2289</Words>
  <Characters>12591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14851</CharactersWithSpaces>
  <SharedDoc>false</SharedDoc>
  <HLinks>
    <vt:vector size="60" baseType="variant">
      <vt:variant>
        <vt:i4>1900638</vt:i4>
      </vt:variant>
      <vt:variant>
        <vt:i4>15</vt:i4>
      </vt:variant>
      <vt:variant>
        <vt:i4>0</vt:i4>
      </vt:variant>
      <vt:variant>
        <vt:i4>5</vt:i4>
      </vt:variant>
      <vt:variant>
        <vt:lpwstr>http://www.duoday.fr/</vt:lpwstr>
      </vt:variant>
      <vt:variant>
        <vt:lpwstr/>
      </vt:variant>
      <vt:variant>
        <vt:i4>2949128</vt:i4>
      </vt:variant>
      <vt:variant>
        <vt:i4>12</vt:i4>
      </vt:variant>
      <vt:variant>
        <vt:i4>0</vt:i4>
      </vt:variant>
      <vt:variant>
        <vt:i4>5</vt:i4>
      </vt:variant>
      <vt:variant>
        <vt:lpwstr>mailto:contact-viatrajectoireph@sante-ara.fr</vt:lpwstr>
      </vt:variant>
      <vt:variant>
        <vt:lpwstr/>
      </vt:variant>
      <vt:variant>
        <vt:i4>2424883</vt:i4>
      </vt:variant>
      <vt:variant>
        <vt:i4>9</vt:i4>
      </vt:variant>
      <vt:variant>
        <vt:i4>0</vt:i4>
      </vt:variant>
      <vt:variant>
        <vt:i4>5</vt:i4>
      </vt:variant>
      <vt:variant>
        <vt:lpwstr>https://www.auvergne-rhone-alpes.ars.sante.fr/etat-previsionnel-des-recettes-et-des-depenses-eprd-0</vt:lpwstr>
      </vt:variant>
      <vt:variant>
        <vt:lpwstr/>
      </vt:variant>
      <vt:variant>
        <vt:i4>720899</vt:i4>
      </vt:variant>
      <vt:variant>
        <vt:i4>6</vt:i4>
      </vt:variant>
      <vt:variant>
        <vt:i4>0</vt:i4>
      </vt:variant>
      <vt:variant>
        <vt:i4>5</vt:i4>
      </vt:variant>
      <vt:variant>
        <vt:lpwstr>https://portail.cnsa.fr/</vt:lpwstr>
      </vt:variant>
      <vt:variant>
        <vt:lpwstr/>
      </vt:variant>
      <vt:variant>
        <vt:i4>7143483</vt:i4>
      </vt:variant>
      <vt:variant>
        <vt:i4>3</vt:i4>
      </vt:variant>
      <vt:variant>
        <vt:i4>0</vt:i4>
      </vt:variant>
      <vt:variant>
        <vt:i4>5</vt:i4>
      </vt:variant>
      <vt:variant>
        <vt:lpwstr>http://solidarites-sante.gouv.fr/affaires-sociales/personnes-agees/droits-et-aides/etablissements-et-services-sociaux-et-medico-sociaux/article/reforme-de-la-tarification</vt:lpwstr>
      </vt:variant>
      <vt:variant>
        <vt:lpwstr/>
      </vt:variant>
      <vt:variant>
        <vt:i4>2359415</vt:i4>
      </vt:variant>
      <vt:variant>
        <vt:i4>0</vt:i4>
      </vt:variant>
      <vt:variant>
        <vt:i4>0</vt:i4>
      </vt:variant>
      <vt:variant>
        <vt:i4>5</vt:i4>
      </vt:variant>
      <vt:variant>
        <vt:lpwstr>https://www.auvergne-rhone-alpes.ars.sante.fr/le-prs-auvergne-rhone-alpes-2018-2028</vt:lpwstr>
      </vt:variant>
      <vt:variant>
        <vt:lpwstr/>
      </vt:variant>
      <vt:variant>
        <vt:i4>1310804</vt:i4>
      </vt:variant>
      <vt:variant>
        <vt:i4>0</vt:i4>
      </vt:variant>
      <vt:variant>
        <vt:i4>0</vt:i4>
      </vt:variant>
      <vt:variant>
        <vt:i4>5</vt:i4>
      </vt:variant>
      <vt:variant>
        <vt:lpwstr>http://www.auvergne-rhone-alpes.ars.sante.fr/</vt:lpwstr>
      </vt:variant>
      <vt:variant>
        <vt:lpwstr/>
      </vt:variant>
      <vt:variant>
        <vt:i4>6553650</vt:i4>
      </vt:variant>
      <vt:variant>
        <vt:i4>-1</vt:i4>
      </vt:variant>
      <vt:variant>
        <vt:i4>1182</vt:i4>
      </vt:variant>
      <vt:variant>
        <vt:i4>4</vt:i4>
      </vt:variant>
      <vt:variant>
        <vt:lpwstr>https://www.has-sante.fr/portail/upload/docs/application/pdf/2018-02/20180213_recommandations_vdef.pdf</vt:lpwstr>
      </vt:variant>
      <vt:variant>
        <vt:lpwstr/>
      </vt:variant>
      <vt:variant>
        <vt:i4>2424883</vt:i4>
      </vt:variant>
      <vt:variant>
        <vt:i4>-1</vt:i4>
      </vt:variant>
      <vt:variant>
        <vt:i4>1191</vt:i4>
      </vt:variant>
      <vt:variant>
        <vt:i4>4</vt:i4>
      </vt:variant>
      <vt:variant>
        <vt:lpwstr>https://www.auvergne-rhone-alpes.ars.sante.fr/etat-previsionnel-des-recettes-et-des-depenses-eprd-0</vt:lpwstr>
      </vt:variant>
      <vt:variant>
        <vt:lpwstr/>
      </vt:variant>
      <vt:variant>
        <vt:i4>4522067</vt:i4>
      </vt:variant>
      <vt:variant>
        <vt:i4>-1</vt:i4>
      </vt:variant>
      <vt:variant>
        <vt:i4>1223</vt:i4>
      </vt:variant>
      <vt:variant>
        <vt:i4>4</vt:i4>
      </vt:variant>
      <vt:variant>
        <vt:lpwstr>https://www.auvergne-rhone-alpes.ars.sante.fr/designation-des-membres-des-1er-et-2eme-colleges-du-conseil-dorientation-strategique-pour-les-deux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gcorallo</dc:creator>
  <cp:keywords/>
  <dc:description/>
  <cp:lastModifiedBy>PERROT, Catherine (ARS-ARA)</cp:lastModifiedBy>
  <cp:revision>2</cp:revision>
  <cp:lastPrinted>2022-12-07T09:43:00Z</cp:lastPrinted>
  <dcterms:created xsi:type="dcterms:W3CDTF">2024-08-21T14:26:00Z</dcterms:created>
  <dcterms:modified xsi:type="dcterms:W3CDTF">2024-08-21T14:26:00Z</dcterms:modified>
</cp:coreProperties>
</file>