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C14" w:rsidRPr="00B55846" w:rsidRDefault="00922C14" w:rsidP="00922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</w:rPr>
      </w:pPr>
      <w:bookmarkStart w:id="0" w:name="_GoBack"/>
      <w:bookmarkEnd w:id="0"/>
      <w:r w:rsidRPr="00B55846">
        <w:rPr>
          <w:rFonts w:eastAsia="Verdana" w:cstheme="minorHAnsi"/>
          <w:b/>
        </w:rPr>
        <w:t>Échelle de Somnolence d'</w:t>
      </w:r>
      <w:proofErr w:type="spellStart"/>
      <w:r w:rsidRPr="00B55846">
        <w:rPr>
          <w:rFonts w:eastAsia="Verdana" w:cstheme="minorHAnsi"/>
          <w:b/>
        </w:rPr>
        <w:t>Epworth</w:t>
      </w:r>
      <w:proofErr w:type="spellEnd"/>
    </w:p>
    <w:p w:rsidR="00922C14" w:rsidRPr="000F5508" w:rsidRDefault="00922C14" w:rsidP="00922C14">
      <w:pPr>
        <w:spacing w:after="120" w:line="240" w:lineRule="auto"/>
        <w:rPr>
          <w:rFonts w:cstheme="minorHAnsi"/>
        </w:rPr>
      </w:pPr>
      <w:r w:rsidRPr="000F5508">
        <w:rPr>
          <w:rFonts w:eastAsia="Times New Roman" w:cstheme="minorHAnsi"/>
          <w:b/>
        </w:rPr>
        <w:t xml:space="preserve">La somnolence est la propension plus ou moins irrésistible à s’endormir si l’on n’est pas stimulé. </w:t>
      </w:r>
      <w:r w:rsidRPr="000F5508">
        <w:rPr>
          <w:rFonts w:eastAsia="Times New Roman" w:cstheme="minorHAnsi"/>
          <w:i/>
        </w:rPr>
        <w:t>(Nb. Ce sentiment est très distinct de la sensation de fatigue qui parfois oblige à se reposer).</w:t>
      </w:r>
    </w:p>
    <w:p w:rsidR="00922C14" w:rsidRPr="000F5508" w:rsidRDefault="00922C14" w:rsidP="00922C14">
      <w:pPr>
        <w:spacing w:after="120" w:line="240" w:lineRule="auto"/>
        <w:ind w:left="-5"/>
        <w:jc w:val="both"/>
        <w:rPr>
          <w:rFonts w:cstheme="minorHAnsi"/>
        </w:rPr>
      </w:pPr>
      <w:r w:rsidRPr="000F5508">
        <w:rPr>
          <w:rFonts w:cstheme="minorHAnsi"/>
        </w:rPr>
        <w:t>Le questionnaire suivant, qui sert à évaluer la somnolence subjective, est corrélée avec les résultats objectifs recueillis par les enregistrements du sommeil.</w:t>
      </w:r>
    </w:p>
    <w:p w:rsidR="00922C14" w:rsidRPr="000F5508" w:rsidRDefault="00922C14" w:rsidP="00922C14">
      <w:pPr>
        <w:spacing w:after="120" w:line="240" w:lineRule="auto"/>
        <w:rPr>
          <w:rFonts w:eastAsia="Times New Roman" w:cstheme="minorHAnsi"/>
          <w:i/>
        </w:rPr>
      </w:pPr>
      <w:r w:rsidRPr="000F5508">
        <w:rPr>
          <w:rFonts w:eastAsia="Times New Roman" w:cstheme="minorHAnsi"/>
          <w:b/>
        </w:rPr>
        <w:t>Vous arrive-t-il de somnoler ou de vous endormir (dans la journée) dans les situations suivantes ? :</w:t>
      </w:r>
      <w:r w:rsidRPr="000F5508">
        <w:rPr>
          <w:rFonts w:cstheme="minorHAnsi"/>
        </w:rPr>
        <w:t xml:space="preserve"> </w:t>
      </w:r>
      <w:r w:rsidRPr="000F5508">
        <w:rPr>
          <w:rFonts w:eastAsia="Times New Roman" w:cstheme="minorHAnsi"/>
          <w:i/>
        </w:rPr>
        <w:t>Même si vous ne vous êtes pas trouvé récemment dans l'une de ces situations, essayez d'imaginer comment vous réagiriez et quelles seraient vos chances d'assoupissement.</w:t>
      </w:r>
    </w:p>
    <w:p w:rsidR="00922C14" w:rsidRPr="000F5508" w:rsidRDefault="00922C14" w:rsidP="00922C14">
      <w:pPr>
        <w:spacing w:after="120" w:line="276" w:lineRule="auto"/>
        <w:ind w:right="1587"/>
        <w:rPr>
          <w:rFonts w:cstheme="minorHAnsi"/>
        </w:rPr>
      </w:pPr>
      <w:r>
        <w:rPr>
          <w:rFonts w:cstheme="minorHAnsi"/>
        </w:rPr>
        <w:t>N</w:t>
      </w:r>
      <w:r w:rsidRPr="000F5508">
        <w:rPr>
          <w:rFonts w:cstheme="minorHAnsi"/>
        </w:rPr>
        <w:t xml:space="preserve">otez </w:t>
      </w:r>
      <w:r w:rsidRPr="000F5508">
        <w:rPr>
          <w:rFonts w:eastAsia="Times New Roman" w:cstheme="minorHAnsi"/>
          <w:b/>
        </w:rPr>
        <w:t xml:space="preserve">0 </w:t>
      </w:r>
      <w:r w:rsidRPr="000F5508">
        <w:rPr>
          <w:rFonts w:cstheme="minorHAnsi"/>
        </w:rPr>
        <w:t xml:space="preserve">: si </w:t>
      </w:r>
      <w:r w:rsidRPr="000F5508">
        <w:rPr>
          <w:rFonts w:eastAsia="Times New Roman" w:cstheme="minorHAnsi"/>
          <w:b/>
          <w:i/>
        </w:rPr>
        <w:t xml:space="preserve">c'est exclu. </w:t>
      </w:r>
      <w:r w:rsidRPr="000F5508">
        <w:rPr>
          <w:rFonts w:cstheme="minorHAnsi"/>
        </w:rPr>
        <w:t xml:space="preserve"> «Il ne m'arrive jamais de somnoler</w:t>
      </w:r>
      <w:r>
        <w:rPr>
          <w:rFonts w:cstheme="minorHAnsi"/>
        </w:rPr>
        <w:t> »</w:t>
      </w:r>
      <w:r w:rsidRPr="000F5508">
        <w:rPr>
          <w:rFonts w:cstheme="minorHAnsi"/>
        </w:rPr>
        <w:t xml:space="preserve">: </w:t>
      </w:r>
      <w:r w:rsidRPr="000F5508">
        <w:rPr>
          <w:rFonts w:eastAsia="Times New Roman" w:cstheme="minorHAnsi"/>
          <w:b/>
        </w:rPr>
        <w:t xml:space="preserve">aucune </w:t>
      </w:r>
      <w:r w:rsidRPr="000F5508">
        <w:rPr>
          <w:rFonts w:cstheme="minorHAnsi"/>
        </w:rPr>
        <w:t>chance</w:t>
      </w:r>
    </w:p>
    <w:p w:rsidR="00922C14" w:rsidRPr="000F5508" w:rsidRDefault="00922C14" w:rsidP="00922C14">
      <w:pPr>
        <w:spacing w:after="120" w:line="276" w:lineRule="auto"/>
        <w:ind w:right="1587"/>
        <w:rPr>
          <w:rFonts w:cstheme="minorHAnsi"/>
        </w:rPr>
      </w:pPr>
      <w:r>
        <w:rPr>
          <w:rFonts w:cstheme="minorHAnsi"/>
        </w:rPr>
        <w:t>N</w:t>
      </w:r>
      <w:r w:rsidRPr="000F5508">
        <w:rPr>
          <w:rFonts w:cstheme="minorHAnsi"/>
        </w:rPr>
        <w:t xml:space="preserve">otez </w:t>
      </w:r>
      <w:r w:rsidRPr="000F5508">
        <w:rPr>
          <w:rFonts w:eastAsia="Times New Roman" w:cstheme="minorHAnsi"/>
          <w:b/>
        </w:rPr>
        <w:t xml:space="preserve">1 </w:t>
      </w:r>
      <w:r w:rsidRPr="000F5508">
        <w:rPr>
          <w:rFonts w:cstheme="minorHAnsi"/>
        </w:rPr>
        <w:t xml:space="preserve">: si </w:t>
      </w:r>
      <w:r w:rsidRPr="000F5508">
        <w:rPr>
          <w:rFonts w:eastAsia="Times New Roman" w:cstheme="minorHAnsi"/>
          <w:b/>
          <w:i/>
        </w:rPr>
        <w:t>ce n’est pas impossible.  «</w:t>
      </w:r>
      <w:r w:rsidRPr="000F5508">
        <w:rPr>
          <w:rFonts w:eastAsia="Times New Roman" w:cstheme="minorHAnsi"/>
          <w:i/>
        </w:rPr>
        <w:t>Il</w:t>
      </w:r>
      <w:r w:rsidRPr="000F5508">
        <w:rPr>
          <w:rFonts w:cstheme="minorHAnsi"/>
        </w:rPr>
        <w:t xml:space="preserve"> </w:t>
      </w:r>
      <w:r w:rsidRPr="000F5508">
        <w:rPr>
          <w:rFonts w:eastAsia="Times New Roman" w:cstheme="minorHAnsi"/>
          <w:i/>
        </w:rPr>
        <w:t>y a un petit risque</w:t>
      </w:r>
      <w:r w:rsidRPr="000F5508">
        <w:rPr>
          <w:rFonts w:eastAsia="Times New Roman" w:cstheme="minorHAnsi"/>
          <w:b/>
          <w:i/>
        </w:rPr>
        <w:t>»</w:t>
      </w:r>
      <w:r w:rsidRPr="000F5508">
        <w:rPr>
          <w:rFonts w:cstheme="minorHAnsi"/>
        </w:rPr>
        <w:t xml:space="preserve">: </w:t>
      </w:r>
      <w:r w:rsidRPr="000F5508">
        <w:rPr>
          <w:rFonts w:eastAsia="Times New Roman" w:cstheme="minorHAnsi"/>
          <w:b/>
        </w:rPr>
        <w:t xml:space="preserve">faible </w:t>
      </w:r>
      <w:r w:rsidRPr="000F5508">
        <w:rPr>
          <w:rFonts w:cstheme="minorHAnsi"/>
        </w:rPr>
        <w:t xml:space="preserve">chance </w:t>
      </w:r>
    </w:p>
    <w:p w:rsidR="00922C14" w:rsidRDefault="00922C14" w:rsidP="00922C14">
      <w:pPr>
        <w:spacing w:after="120" w:line="276" w:lineRule="auto"/>
        <w:ind w:right="1587"/>
        <w:rPr>
          <w:rFonts w:cstheme="minorHAnsi"/>
        </w:rPr>
      </w:pPr>
      <w:r>
        <w:rPr>
          <w:rFonts w:cstheme="minorHAnsi"/>
        </w:rPr>
        <w:t>N</w:t>
      </w:r>
      <w:r w:rsidRPr="000F5508">
        <w:rPr>
          <w:rFonts w:cstheme="minorHAnsi"/>
        </w:rPr>
        <w:t xml:space="preserve">otez </w:t>
      </w:r>
      <w:r w:rsidRPr="000F5508">
        <w:rPr>
          <w:rFonts w:eastAsia="Times New Roman" w:cstheme="minorHAnsi"/>
          <w:b/>
        </w:rPr>
        <w:t xml:space="preserve">2 </w:t>
      </w:r>
      <w:r w:rsidRPr="000F5508">
        <w:rPr>
          <w:rFonts w:cstheme="minorHAnsi"/>
        </w:rPr>
        <w:t xml:space="preserve">: si </w:t>
      </w:r>
      <w:r w:rsidRPr="000F5508">
        <w:rPr>
          <w:rFonts w:eastAsia="Times New Roman" w:cstheme="minorHAnsi"/>
          <w:b/>
          <w:i/>
        </w:rPr>
        <w:t xml:space="preserve">c’est probable.  </w:t>
      </w:r>
      <w:r w:rsidRPr="000F5508">
        <w:rPr>
          <w:rFonts w:eastAsia="Times New Roman" w:cstheme="minorHAnsi"/>
          <w:i/>
        </w:rPr>
        <w:t>«Il pourrait m’arriver de somnoler»</w:t>
      </w:r>
      <w:r w:rsidRPr="000F5508">
        <w:rPr>
          <w:rFonts w:cstheme="minorHAnsi"/>
        </w:rPr>
        <w:t xml:space="preserve">: chance </w:t>
      </w:r>
      <w:r w:rsidRPr="000F5508">
        <w:rPr>
          <w:rFonts w:eastAsia="Times New Roman" w:cstheme="minorHAnsi"/>
          <w:b/>
        </w:rPr>
        <w:t>moyenne</w:t>
      </w:r>
      <w:r>
        <w:rPr>
          <w:rFonts w:cstheme="minorHAnsi"/>
        </w:rPr>
        <w:t>.</w:t>
      </w:r>
    </w:p>
    <w:p w:rsidR="00922C14" w:rsidRPr="000F5508" w:rsidRDefault="00922C14" w:rsidP="00922C14">
      <w:pPr>
        <w:spacing w:after="120" w:line="276" w:lineRule="auto"/>
        <w:ind w:right="1587"/>
        <w:rPr>
          <w:rFonts w:cstheme="minorHAnsi"/>
        </w:rPr>
      </w:pPr>
      <w:r>
        <w:rPr>
          <w:rFonts w:cstheme="minorHAnsi"/>
        </w:rPr>
        <w:t>N</w:t>
      </w:r>
      <w:r w:rsidRPr="000F5508">
        <w:rPr>
          <w:rFonts w:cstheme="minorHAnsi"/>
        </w:rPr>
        <w:t xml:space="preserve">otez </w:t>
      </w:r>
      <w:r w:rsidRPr="000F5508">
        <w:rPr>
          <w:rFonts w:eastAsia="Times New Roman" w:cstheme="minorHAnsi"/>
          <w:b/>
        </w:rPr>
        <w:t xml:space="preserve">3 </w:t>
      </w:r>
      <w:r w:rsidRPr="000F5508">
        <w:rPr>
          <w:rFonts w:cstheme="minorHAnsi"/>
        </w:rPr>
        <w:t xml:space="preserve">: si </w:t>
      </w:r>
      <w:r w:rsidRPr="000F5508">
        <w:rPr>
          <w:rFonts w:eastAsia="Times New Roman" w:cstheme="minorHAnsi"/>
          <w:b/>
          <w:i/>
        </w:rPr>
        <w:t>c’est systématique.</w:t>
      </w:r>
      <w:r>
        <w:rPr>
          <w:rFonts w:eastAsia="Times New Roman" w:cstheme="minorHAnsi"/>
          <w:b/>
          <w:i/>
        </w:rPr>
        <w:t xml:space="preserve"> </w:t>
      </w:r>
      <w:r w:rsidRPr="000F5508">
        <w:rPr>
          <w:rFonts w:eastAsia="Times New Roman" w:cstheme="minorHAnsi"/>
          <w:i/>
        </w:rPr>
        <w:t>«Je somnolerais à chaque fois»</w:t>
      </w:r>
      <w:r w:rsidRPr="000F5508">
        <w:rPr>
          <w:rFonts w:cstheme="minorHAnsi"/>
        </w:rPr>
        <w:t xml:space="preserve"> : </w:t>
      </w:r>
      <w:r w:rsidRPr="000F5508">
        <w:rPr>
          <w:rFonts w:eastAsia="Times New Roman" w:cstheme="minorHAnsi"/>
          <w:b/>
        </w:rPr>
        <w:t xml:space="preserve">forte </w:t>
      </w:r>
      <w:r w:rsidRPr="000F5508">
        <w:rPr>
          <w:rFonts w:cstheme="minorHAnsi"/>
        </w:rPr>
        <w:t>chance.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6232"/>
        <w:gridCol w:w="2830"/>
      </w:tblGrid>
      <w:tr w:rsidR="00922C14" w:rsidTr="00154838">
        <w:trPr>
          <w:trHeight w:val="567"/>
          <w:jc w:val="center"/>
        </w:trPr>
        <w:tc>
          <w:tcPr>
            <w:tcW w:w="6232" w:type="dxa"/>
            <w:vAlign w:val="center"/>
          </w:tcPr>
          <w:p w:rsidR="00922C14" w:rsidRDefault="00922C14" w:rsidP="00154838">
            <w:pPr>
              <w:rPr>
                <w:rFonts w:cstheme="minorHAnsi"/>
              </w:rPr>
            </w:pPr>
            <w:r w:rsidRPr="000F5508">
              <w:rPr>
                <w:rFonts w:cstheme="minorHAnsi"/>
              </w:rPr>
              <w:t>Pendant que vous êtes occupé à lire un document</w:t>
            </w:r>
          </w:p>
        </w:tc>
        <w:tc>
          <w:tcPr>
            <w:tcW w:w="2830" w:type="dxa"/>
            <w:vAlign w:val="center"/>
          </w:tcPr>
          <w:p w:rsidR="00922C14" w:rsidRDefault="00922C14" w:rsidP="00154838">
            <w:pPr>
              <w:rPr>
                <w:rFonts w:cstheme="minorHAnsi"/>
              </w:rPr>
            </w:pPr>
            <w:r>
              <w:sym w:font="Webdings" w:char="F063"/>
            </w:r>
            <w:r w:rsidRPr="000F5508">
              <w:rPr>
                <w:rFonts w:cstheme="minorHAnsi"/>
              </w:rPr>
              <w:t xml:space="preserve"> 0</w:t>
            </w:r>
            <w:r>
              <w:rPr>
                <w:rFonts w:cstheme="minorHAnsi"/>
              </w:rPr>
              <w:tab/>
            </w:r>
            <w:r>
              <w:sym w:font="Webdings" w:char="F063"/>
            </w:r>
            <w:r>
              <w:t xml:space="preserve"> </w:t>
            </w:r>
            <w:r>
              <w:rPr>
                <w:rFonts w:cstheme="minorHAnsi"/>
              </w:rPr>
              <w:t>1</w:t>
            </w:r>
            <w:r>
              <w:rPr>
                <w:rFonts w:cstheme="minorHAnsi"/>
              </w:rPr>
              <w:tab/>
            </w:r>
            <w:r>
              <w:sym w:font="Webdings" w:char="F063"/>
            </w:r>
            <w:r>
              <w:t xml:space="preserve"> </w:t>
            </w:r>
            <w:r w:rsidRPr="000F5508">
              <w:rPr>
                <w:rFonts w:cstheme="minorHAnsi"/>
              </w:rPr>
              <w:t>2</w:t>
            </w:r>
            <w:r>
              <w:rPr>
                <w:rFonts w:cstheme="minorHAnsi"/>
              </w:rPr>
              <w:tab/>
            </w:r>
            <w:r>
              <w:sym w:font="Webdings" w:char="F063"/>
            </w:r>
            <w:r>
              <w:t xml:space="preserve"> </w:t>
            </w:r>
            <w:r w:rsidRPr="000F5508">
              <w:rPr>
                <w:rFonts w:cstheme="minorHAnsi"/>
              </w:rPr>
              <w:t>3</w:t>
            </w:r>
          </w:p>
        </w:tc>
      </w:tr>
      <w:tr w:rsidR="00922C14" w:rsidTr="00154838">
        <w:trPr>
          <w:trHeight w:val="567"/>
          <w:jc w:val="center"/>
        </w:trPr>
        <w:tc>
          <w:tcPr>
            <w:tcW w:w="6232" w:type="dxa"/>
            <w:vAlign w:val="center"/>
          </w:tcPr>
          <w:p w:rsidR="00922C14" w:rsidRDefault="00922C14" w:rsidP="00154838">
            <w:pPr>
              <w:rPr>
                <w:rFonts w:cstheme="minorHAnsi"/>
              </w:rPr>
            </w:pPr>
            <w:r w:rsidRPr="000F5508">
              <w:rPr>
                <w:rFonts w:cstheme="minorHAnsi"/>
              </w:rPr>
              <w:t>Dev</w:t>
            </w:r>
            <w:r>
              <w:rPr>
                <w:rFonts w:cstheme="minorHAnsi"/>
              </w:rPr>
              <w:t>ant la télévision ou au cinéma</w:t>
            </w:r>
          </w:p>
        </w:tc>
        <w:tc>
          <w:tcPr>
            <w:tcW w:w="2830" w:type="dxa"/>
            <w:vAlign w:val="center"/>
          </w:tcPr>
          <w:p w:rsidR="00922C14" w:rsidRDefault="00922C14" w:rsidP="00154838">
            <w:pPr>
              <w:rPr>
                <w:rFonts w:cstheme="minorHAnsi"/>
              </w:rPr>
            </w:pPr>
            <w:r>
              <w:sym w:font="Webdings" w:char="F063"/>
            </w:r>
            <w:r w:rsidRPr="000F5508">
              <w:rPr>
                <w:rFonts w:cstheme="minorHAnsi"/>
              </w:rPr>
              <w:t xml:space="preserve"> 0</w:t>
            </w:r>
            <w:r>
              <w:rPr>
                <w:rFonts w:cstheme="minorHAnsi"/>
              </w:rPr>
              <w:tab/>
            </w:r>
            <w:r>
              <w:sym w:font="Webdings" w:char="F063"/>
            </w:r>
            <w:r>
              <w:t xml:space="preserve"> </w:t>
            </w:r>
            <w:r>
              <w:rPr>
                <w:rFonts w:cstheme="minorHAnsi"/>
              </w:rPr>
              <w:t>1</w:t>
            </w:r>
            <w:r>
              <w:rPr>
                <w:rFonts w:cstheme="minorHAnsi"/>
              </w:rPr>
              <w:tab/>
            </w:r>
            <w:r>
              <w:sym w:font="Webdings" w:char="F063"/>
            </w:r>
            <w:r>
              <w:t xml:space="preserve"> </w:t>
            </w:r>
            <w:r w:rsidRPr="000F5508">
              <w:rPr>
                <w:rFonts w:cstheme="minorHAnsi"/>
              </w:rPr>
              <w:t>2</w:t>
            </w:r>
            <w:r>
              <w:rPr>
                <w:rFonts w:cstheme="minorHAnsi"/>
              </w:rPr>
              <w:tab/>
            </w:r>
            <w:r>
              <w:sym w:font="Webdings" w:char="F063"/>
            </w:r>
            <w:r>
              <w:t xml:space="preserve"> </w:t>
            </w:r>
            <w:r w:rsidRPr="000F5508">
              <w:rPr>
                <w:rFonts w:cstheme="minorHAnsi"/>
              </w:rPr>
              <w:t>3</w:t>
            </w:r>
          </w:p>
        </w:tc>
      </w:tr>
      <w:tr w:rsidR="00922C14" w:rsidTr="00154838">
        <w:trPr>
          <w:trHeight w:val="567"/>
          <w:jc w:val="center"/>
        </w:trPr>
        <w:tc>
          <w:tcPr>
            <w:tcW w:w="6232" w:type="dxa"/>
            <w:vAlign w:val="center"/>
          </w:tcPr>
          <w:p w:rsidR="00922C14" w:rsidRDefault="00922C14" w:rsidP="00154838">
            <w:pPr>
              <w:rPr>
                <w:rFonts w:cstheme="minorHAnsi"/>
              </w:rPr>
            </w:pPr>
            <w:r w:rsidRPr="000F5508">
              <w:rPr>
                <w:rFonts w:cstheme="minorHAnsi"/>
              </w:rPr>
              <w:t>Assis inactif dans un lieu public (salle d'attente,</w:t>
            </w:r>
            <w:r>
              <w:rPr>
                <w:rFonts w:cstheme="minorHAnsi"/>
              </w:rPr>
              <w:t xml:space="preserve"> théâtre,  cours, congrès ...)</w:t>
            </w:r>
          </w:p>
        </w:tc>
        <w:tc>
          <w:tcPr>
            <w:tcW w:w="2830" w:type="dxa"/>
            <w:vAlign w:val="center"/>
          </w:tcPr>
          <w:p w:rsidR="00922C14" w:rsidRDefault="00922C14" w:rsidP="00154838">
            <w:pPr>
              <w:rPr>
                <w:rFonts w:cstheme="minorHAnsi"/>
              </w:rPr>
            </w:pPr>
            <w:r>
              <w:sym w:font="Webdings" w:char="F063"/>
            </w:r>
            <w:r w:rsidRPr="000F5508">
              <w:rPr>
                <w:rFonts w:cstheme="minorHAnsi"/>
              </w:rPr>
              <w:t xml:space="preserve"> 0</w:t>
            </w:r>
            <w:r>
              <w:rPr>
                <w:rFonts w:cstheme="minorHAnsi"/>
              </w:rPr>
              <w:tab/>
            </w:r>
            <w:r>
              <w:sym w:font="Webdings" w:char="F063"/>
            </w:r>
            <w:r>
              <w:t xml:space="preserve"> </w:t>
            </w:r>
            <w:r>
              <w:rPr>
                <w:rFonts w:cstheme="minorHAnsi"/>
              </w:rPr>
              <w:t>1</w:t>
            </w:r>
            <w:r>
              <w:rPr>
                <w:rFonts w:cstheme="minorHAnsi"/>
              </w:rPr>
              <w:tab/>
            </w:r>
            <w:r>
              <w:sym w:font="Webdings" w:char="F063"/>
            </w:r>
            <w:r>
              <w:t xml:space="preserve"> </w:t>
            </w:r>
            <w:r w:rsidRPr="000F5508">
              <w:rPr>
                <w:rFonts w:cstheme="minorHAnsi"/>
              </w:rPr>
              <w:t>2</w:t>
            </w:r>
            <w:r>
              <w:rPr>
                <w:rFonts w:cstheme="minorHAnsi"/>
              </w:rPr>
              <w:tab/>
            </w:r>
            <w:r>
              <w:sym w:font="Webdings" w:char="F063"/>
            </w:r>
            <w:r>
              <w:t xml:space="preserve"> </w:t>
            </w:r>
            <w:r w:rsidRPr="000F5508">
              <w:rPr>
                <w:rFonts w:cstheme="minorHAnsi"/>
              </w:rPr>
              <w:t>3</w:t>
            </w:r>
          </w:p>
        </w:tc>
      </w:tr>
      <w:tr w:rsidR="00922C14" w:rsidTr="00154838">
        <w:trPr>
          <w:trHeight w:val="567"/>
          <w:jc w:val="center"/>
        </w:trPr>
        <w:tc>
          <w:tcPr>
            <w:tcW w:w="6232" w:type="dxa"/>
            <w:vAlign w:val="center"/>
          </w:tcPr>
          <w:p w:rsidR="00922C14" w:rsidRDefault="00922C14" w:rsidP="00154838">
            <w:pPr>
              <w:rPr>
                <w:rFonts w:cstheme="minorHAnsi"/>
              </w:rPr>
            </w:pPr>
            <w:r w:rsidRPr="000F5508">
              <w:rPr>
                <w:rFonts w:cstheme="minorHAnsi"/>
              </w:rPr>
              <w:t>Passager, depuis au moins une heure sans interruptions, d'une voiture ou d'un transport en commu</w:t>
            </w:r>
            <w:r>
              <w:rPr>
                <w:rFonts w:cstheme="minorHAnsi"/>
              </w:rPr>
              <w:t>n (train, bus, avion, métro ...)</w:t>
            </w:r>
          </w:p>
        </w:tc>
        <w:tc>
          <w:tcPr>
            <w:tcW w:w="2830" w:type="dxa"/>
            <w:vAlign w:val="center"/>
          </w:tcPr>
          <w:p w:rsidR="00922C14" w:rsidRDefault="00922C14" w:rsidP="00154838">
            <w:pPr>
              <w:rPr>
                <w:rFonts w:cstheme="minorHAnsi"/>
              </w:rPr>
            </w:pPr>
            <w:r>
              <w:sym w:font="Webdings" w:char="F063"/>
            </w:r>
            <w:r w:rsidRPr="000F5508">
              <w:rPr>
                <w:rFonts w:cstheme="minorHAnsi"/>
              </w:rPr>
              <w:t xml:space="preserve"> 0</w:t>
            </w:r>
            <w:r>
              <w:rPr>
                <w:rFonts w:cstheme="minorHAnsi"/>
              </w:rPr>
              <w:tab/>
            </w:r>
            <w:r>
              <w:sym w:font="Webdings" w:char="F063"/>
            </w:r>
            <w:r>
              <w:t xml:space="preserve"> </w:t>
            </w:r>
            <w:r>
              <w:rPr>
                <w:rFonts w:cstheme="minorHAnsi"/>
              </w:rPr>
              <w:t>1</w:t>
            </w:r>
            <w:r>
              <w:rPr>
                <w:rFonts w:cstheme="minorHAnsi"/>
              </w:rPr>
              <w:tab/>
            </w:r>
            <w:r>
              <w:sym w:font="Webdings" w:char="F063"/>
            </w:r>
            <w:r>
              <w:t xml:space="preserve"> </w:t>
            </w:r>
            <w:r w:rsidRPr="000F5508">
              <w:rPr>
                <w:rFonts w:cstheme="minorHAnsi"/>
              </w:rPr>
              <w:t>2</w:t>
            </w:r>
            <w:r>
              <w:rPr>
                <w:rFonts w:cstheme="minorHAnsi"/>
              </w:rPr>
              <w:tab/>
            </w:r>
            <w:r>
              <w:sym w:font="Webdings" w:char="F063"/>
            </w:r>
            <w:r>
              <w:t xml:space="preserve"> </w:t>
            </w:r>
            <w:r w:rsidRPr="000F5508">
              <w:rPr>
                <w:rFonts w:cstheme="minorHAnsi"/>
              </w:rPr>
              <w:t>3</w:t>
            </w:r>
          </w:p>
        </w:tc>
      </w:tr>
      <w:tr w:rsidR="00922C14" w:rsidTr="00154838">
        <w:trPr>
          <w:trHeight w:val="567"/>
          <w:jc w:val="center"/>
        </w:trPr>
        <w:tc>
          <w:tcPr>
            <w:tcW w:w="6232" w:type="dxa"/>
            <w:vAlign w:val="center"/>
          </w:tcPr>
          <w:p w:rsidR="00922C14" w:rsidRPr="000F5508" w:rsidRDefault="00922C14" w:rsidP="00154838">
            <w:pPr>
              <w:rPr>
                <w:rFonts w:cstheme="minorHAnsi"/>
              </w:rPr>
            </w:pPr>
            <w:r w:rsidRPr="000F5508">
              <w:rPr>
                <w:rFonts w:cstheme="minorHAnsi"/>
              </w:rPr>
              <w:t>Allongé pour une sieste, lorsque</w:t>
            </w:r>
            <w:r>
              <w:rPr>
                <w:rFonts w:cstheme="minorHAnsi"/>
              </w:rPr>
              <w:t xml:space="preserve"> les circonstances le permettent</w:t>
            </w:r>
          </w:p>
        </w:tc>
        <w:tc>
          <w:tcPr>
            <w:tcW w:w="2830" w:type="dxa"/>
            <w:vAlign w:val="center"/>
          </w:tcPr>
          <w:p w:rsidR="00922C14" w:rsidRDefault="00922C14" w:rsidP="00154838">
            <w:pPr>
              <w:rPr>
                <w:rFonts w:cstheme="minorHAnsi"/>
              </w:rPr>
            </w:pPr>
            <w:r>
              <w:sym w:font="Webdings" w:char="F063"/>
            </w:r>
            <w:r w:rsidRPr="000F5508">
              <w:rPr>
                <w:rFonts w:cstheme="minorHAnsi"/>
              </w:rPr>
              <w:t xml:space="preserve"> 0</w:t>
            </w:r>
            <w:r>
              <w:rPr>
                <w:rFonts w:cstheme="minorHAnsi"/>
              </w:rPr>
              <w:tab/>
            </w:r>
            <w:r>
              <w:sym w:font="Webdings" w:char="F063"/>
            </w:r>
            <w:r>
              <w:t xml:space="preserve"> </w:t>
            </w:r>
            <w:r>
              <w:rPr>
                <w:rFonts w:cstheme="minorHAnsi"/>
              </w:rPr>
              <w:t>1</w:t>
            </w:r>
            <w:r>
              <w:rPr>
                <w:rFonts w:cstheme="minorHAnsi"/>
              </w:rPr>
              <w:tab/>
            </w:r>
            <w:r>
              <w:sym w:font="Webdings" w:char="F063"/>
            </w:r>
            <w:r>
              <w:t xml:space="preserve"> </w:t>
            </w:r>
            <w:r w:rsidRPr="000F5508">
              <w:rPr>
                <w:rFonts w:cstheme="minorHAnsi"/>
              </w:rPr>
              <w:t>2</w:t>
            </w:r>
            <w:r>
              <w:rPr>
                <w:rFonts w:cstheme="minorHAnsi"/>
              </w:rPr>
              <w:tab/>
            </w:r>
            <w:r>
              <w:sym w:font="Webdings" w:char="F063"/>
            </w:r>
            <w:r>
              <w:t xml:space="preserve"> </w:t>
            </w:r>
            <w:r w:rsidRPr="000F5508">
              <w:rPr>
                <w:rFonts w:cstheme="minorHAnsi"/>
              </w:rPr>
              <w:t>3</w:t>
            </w:r>
          </w:p>
        </w:tc>
      </w:tr>
      <w:tr w:rsidR="00922C14" w:rsidTr="00154838">
        <w:trPr>
          <w:trHeight w:val="567"/>
          <w:jc w:val="center"/>
        </w:trPr>
        <w:tc>
          <w:tcPr>
            <w:tcW w:w="6232" w:type="dxa"/>
            <w:vAlign w:val="center"/>
          </w:tcPr>
          <w:p w:rsidR="00922C14" w:rsidRPr="000F5508" w:rsidRDefault="00922C14" w:rsidP="00154838">
            <w:pPr>
              <w:rPr>
                <w:rFonts w:cstheme="minorHAnsi"/>
              </w:rPr>
            </w:pPr>
            <w:r w:rsidRPr="000F5508">
              <w:rPr>
                <w:rFonts w:cstheme="minorHAnsi"/>
              </w:rPr>
              <w:t>En position assise au cours d'une conversation (ou au téléphone) avec un proche</w:t>
            </w:r>
          </w:p>
        </w:tc>
        <w:tc>
          <w:tcPr>
            <w:tcW w:w="2830" w:type="dxa"/>
            <w:vAlign w:val="center"/>
          </w:tcPr>
          <w:p w:rsidR="00922C14" w:rsidRDefault="00922C14" w:rsidP="00154838">
            <w:pPr>
              <w:rPr>
                <w:rFonts w:cstheme="minorHAnsi"/>
              </w:rPr>
            </w:pPr>
            <w:r>
              <w:sym w:font="Webdings" w:char="F063"/>
            </w:r>
            <w:r w:rsidRPr="000F5508">
              <w:rPr>
                <w:rFonts w:cstheme="minorHAnsi"/>
              </w:rPr>
              <w:t xml:space="preserve"> 0</w:t>
            </w:r>
            <w:r>
              <w:rPr>
                <w:rFonts w:cstheme="minorHAnsi"/>
              </w:rPr>
              <w:tab/>
            </w:r>
            <w:r>
              <w:sym w:font="Webdings" w:char="F063"/>
            </w:r>
            <w:r>
              <w:t xml:space="preserve"> </w:t>
            </w:r>
            <w:r>
              <w:rPr>
                <w:rFonts w:cstheme="minorHAnsi"/>
              </w:rPr>
              <w:t>1</w:t>
            </w:r>
            <w:r>
              <w:rPr>
                <w:rFonts w:cstheme="minorHAnsi"/>
              </w:rPr>
              <w:tab/>
            </w:r>
            <w:r>
              <w:sym w:font="Webdings" w:char="F063"/>
            </w:r>
            <w:r>
              <w:t xml:space="preserve"> </w:t>
            </w:r>
            <w:r w:rsidRPr="000F5508">
              <w:rPr>
                <w:rFonts w:cstheme="minorHAnsi"/>
              </w:rPr>
              <w:t>2</w:t>
            </w:r>
            <w:r>
              <w:rPr>
                <w:rFonts w:cstheme="minorHAnsi"/>
              </w:rPr>
              <w:tab/>
            </w:r>
            <w:r>
              <w:sym w:font="Webdings" w:char="F063"/>
            </w:r>
            <w:r>
              <w:t xml:space="preserve"> </w:t>
            </w:r>
            <w:r w:rsidRPr="000F5508">
              <w:rPr>
                <w:rFonts w:cstheme="minorHAnsi"/>
              </w:rPr>
              <w:t>3</w:t>
            </w:r>
          </w:p>
        </w:tc>
      </w:tr>
      <w:tr w:rsidR="00922C14" w:rsidTr="00154838">
        <w:trPr>
          <w:trHeight w:val="567"/>
          <w:jc w:val="center"/>
        </w:trPr>
        <w:tc>
          <w:tcPr>
            <w:tcW w:w="6232" w:type="dxa"/>
            <w:vAlign w:val="center"/>
          </w:tcPr>
          <w:p w:rsidR="00922C14" w:rsidRPr="000F5508" w:rsidRDefault="00922C14" w:rsidP="00154838">
            <w:pPr>
              <w:rPr>
                <w:rFonts w:cstheme="minorHAnsi"/>
              </w:rPr>
            </w:pPr>
            <w:r w:rsidRPr="000F5508">
              <w:rPr>
                <w:rFonts w:cstheme="minorHAnsi"/>
              </w:rPr>
              <w:t>Tranquillement assis à table à la fin d'un repas sans alcool</w:t>
            </w:r>
          </w:p>
        </w:tc>
        <w:tc>
          <w:tcPr>
            <w:tcW w:w="2830" w:type="dxa"/>
            <w:vAlign w:val="center"/>
          </w:tcPr>
          <w:p w:rsidR="00922C14" w:rsidRDefault="00922C14" w:rsidP="00154838">
            <w:pPr>
              <w:rPr>
                <w:rFonts w:cstheme="minorHAnsi"/>
              </w:rPr>
            </w:pPr>
            <w:r>
              <w:sym w:font="Webdings" w:char="F063"/>
            </w:r>
            <w:r w:rsidRPr="000F5508">
              <w:rPr>
                <w:rFonts w:cstheme="minorHAnsi"/>
              </w:rPr>
              <w:t xml:space="preserve"> 0</w:t>
            </w:r>
            <w:r>
              <w:rPr>
                <w:rFonts w:cstheme="minorHAnsi"/>
              </w:rPr>
              <w:tab/>
            </w:r>
            <w:r>
              <w:sym w:font="Webdings" w:char="F063"/>
            </w:r>
            <w:r>
              <w:t xml:space="preserve"> </w:t>
            </w:r>
            <w:r>
              <w:rPr>
                <w:rFonts w:cstheme="minorHAnsi"/>
              </w:rPr>
              <w:t>1</w:t>
            </w:r>
            <w:r>
              <w:rPr>
                <w:rFonts w:cstheme="minorHAnsi"/>
              </w:rPr>
              <w:tab/>
            </w:r>
            <w:r>
              <w:sym w:font="Webdings" w:char="F063"/>
            </w:r>
            <w:r>
              <w:t xml:space="preserve"> </w:t>
            </w:r>
            <w:r w:rsidRPr="000F5508">
              <w:rPr>
                <w:rFonts w:cstheme="minorHAnsi"/>
              </w:rPr>
              <w:t>2</w:t>
            </w:r>
            <w:r>
              <w:rPr>
                <w:rFonts w:cstheme="minorHAnsi"/>
              </w:rPr>
              <w:tab/>
            </w:r>
            <w:r>
              <w:sym w:font="Webdings" w:char="F063"/>
            </w:r>
            <w:r>
              <w:t xml:space="preserve"> </w:t>
            </w:r>
            <w:r w:rsidRPr="000F5508">
              <w:rPr>
                <w:rFonts w:cstheme="minorHAnsi"/>
              </w:rPr>
              <w:t>3</w:t>
            </w:r>
          </w:p>
        </w:tc>
      </w:tr>
      <w:tr w:rsidR="00922C14" w:rsidTr="00154838">
        <w:trPr>
          <w:trHeight w:val="567"/>
          <w:jc w:val="center"/>
        </w:trPr>
        <w:tc>
          <w:tcPr>
            <w:tcW w:w="6232" w:type="dxa"/>
            <w:vAlign w:val="center"/>
          </w:tcPr>
          <w:p w:rsidR="00922C14" w:rsidRPr="000F5508" w:rsidRDefault="00922C14" w:rsidP="00154838">
            <w:pPr>
              <w:rPr>
                <w:rFonts w:cstheme="minorHAnsi"/>
              </w:rPr>
            </w:pPr>
            <w:r w:rsidRPr="000F5508">
              <w:rPr>
                <w:rFonts w:cstheme="minorHAnsi"/>
              </w:rPr>
              <w:t>Au volant d'une voiture immobilisée depuis quelques minutes dans un embouteillage</w:t>
            </w:r>
          </w:p>
        </w:tc>
        <w:tc>
          <w:tcPr>
            <w:tcW w:w="2830" w:type="dxa"/>
            <w:vAlign w:val="center"/>
          </w:tcPr>
          <w:p w:rsidR="00922C14" w:rsidRDefault="00922C14" w:rsidP="00154838">
            <w:pPr>
              <w:rPr>
                <w:rFonts w:cstheme="minorHAnsi"/>
              </w:rPr>
            </w:pPr>
            <w:r>
              <w:sym w:font="Webdings" w:char="F063"/>
            </w:r>
            <w:r w:rsidRPr="000F5508">
              <w:rPr>
                <w:rFonts w:cstheme="minorHAnsi"/>
              </w:rPr>
              <w:t xml:space="preserve"> 0</w:t>
            </w:r>
            <w:r>
              <w:rPr>
                <w:rFonts w:cstheme="minorHAnsi"/>
              </w:rPr>
              <w:tab/>
            </w:r>
            <w:r>
              <w:sym w:font="Webdings" w:char="F063"/>
            </w:r>
            <w:r>
              <w:t xml:space="preserve"> </w:t>
            </w:r>
            <w:r>
              <w:rPr>
                <w:rFonts w:cstheme="minorHAnsi"/>
              </w:rPr>
              <w:t>1</w:t>
            </w:r>
            <w:r>
              <w:rPr>
                <w:rFonts w:cstheme="minorHAnsi"/>
              </w:rPr>
              <w:tab/>
            </w:r>
            <w:r>
              <w:sym w:font="Webdings" w:char="F063"/>
            </w:r>
            <w:r>
              <w:t xml:space="preserve"> </w:t>
            </w:r>
            <w:r w:rsidRPr="000F5508">
              <w:rPr>
                <w:rFonts w:cstheme="minorHAnsi"/>
              </w:rPr>
              <w:t>2</w:t>
            </w:r>
            <w:r>
              <w:rPr>
                <w:rFonts w:cstheme="minorHAnsi"/>
              </w:rPr>
              <w:tab/>
            </w:r>
            <w:r>
              <w:sym w:font="Webdings" w:char="F063"/>
            </w:r>
            <w:r>
              <w:t xml:space="preserve"> </w:t>
            </w:r>
            <w:r w:rsidRPr="000F5508">
              <w:rPr>
                <w:rFonts w:cstheme="minorHAnsi"/>
              </w:rPr>
              <w:t>3</w:t>
            </w:r>
          </w:p>
        </w:tc>
      </w:tr>
    </w:tbl>
    <w:p w:rsidR="00922C14" w:rsidRDefault="00922C14" w:rsidP="00922C14">
      <w:pPr>
        <w:rPr>
          <w:rFonts w:cstheme="minorHAnsi"/>
        </w:rPr>
      </w:pPr>
    </w:p>
    <w:p w:rsidR="00922C14" w:rsidRDefault="00922C14" w:rsidP="00922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7088"/>
      </w:pPr>
      <w:proofErr w:type="spellStart"/>
      <w:r>
        <w:t>Epworth</w:t>
      </w:r>
      <w:proofErr w:type="spellEnd"/>
      <w:r>
        <w:t xml:space="preserve"> </w:t>
      </w:r>
      <w:r>
        <w:rPr>
          <w:rFonts w:cstheme="minorHAnsi"/>
        </w:rPr>
        <w:t>│</w:t>
      </w:r>
      <w:r>
        <w:rPr>
          <w:rFonts w:ascii="Arial Unicode MS" w:eastAsia="Arial Unicode MS" w:hAnsi="Arial Unicode MS" w:cs="Arial Unicode MS" w:hint="eastAsia"/>
        </w:rPr>
        <w:t>__</w:t>
      </w:r>
      <w:r>
        <w:rPr>
          <w:rFonts w:cstheme="minorHAnsi"/>
        </w:rPr>
        <w:t>│__│/24</w:t>
      </w:r>
    </w:p>
    <w:p w:rsidR="00922C14" w:rsidRPr="00AF37A2" w:rsidRDefault="00922C14" w:rsidP="00922C14">
      <w:pPr>
        <w:rPr>
          <w:rFonts w:cstheme="minorHAnsi"/>
        </w:rPr>
      </w:pPr>
    </w:p>
    <w:p w:rsidR="00922C14" w:rsidRPr="008B0217" w:rsidRDefault="00922C14" w:rsidP="00922C14">
      <w:pPr>
        <w:rPr>
          <w:b/>
          <w:u w:val="single"/>
        </w:rPr>
      </w:pPr>
      <w:r w:rsidRPr="008B0217">
        <w:rPr>
          <w:b/>
          <w:u w:val="single"/>
        </w:rPr>
        <w:br w:type="page"/>
      </w:r>
    </w:p>
    <w:p w:rsidR="001F354D" w:rsidRDefault="001F354D"/>
    <w:sectPr w:rsidR="001F354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A42" w:rsidRDefault="00430A42" w:rsidP="00922C14">
      <w:pPr>
        <w:spacing w:after="0" w:line="240" w:lineRule="auto"/>
      </w:pPr>
      <w:r>
        <w:separator/>
      </w:r>
    </w:p>
  </w:endnote>
  <w:endnote w:type="continuationSeparator" w:id="0">
    <w:p w:rsidR="00430A42" w:rsidRDefault="00430A42" w:rsidP="00922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A42" w:rsidRDefault="00430A42" w:rsidP="00922C14">
      <w:pPr>
        <w:spacing w:after="0" w:line="240" w:lineRule="auto"/>
      </w:pPr>
      <w:r>
        <w:separator/>
      </w:r>
    </w:p>
  </w:footnote>
  <w:footnote w:type="continuationSeparator" w:id="0">
    <w:p w:rsidR="00430A42" w:rsidRDefault="00430A42" w:rsidP="00922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C14" w:rsidRDefault="00922C14" w:rsidP="00922C14">
    <w:pPr>
      <w:pStyle w:val="En-tte"/>
      <w:tabs>
        <w:tab w:val="left" w:pos="2475"/>
      </w:tabs>
      <w:rPr>
        <w:rFonts w:cstheme="minorHAnsi"/>
      </w:rPr>
    </w:pPr>
    <w:r>
      <w:rPr>
        <w:noProof/>
        <w:lang w:eastAsia="fr-FR"/>
      </w:rPr>
      <w:drawing>
        <wp:inline distT="0" distB="0" distL="0" distR="0" wp14:anchorId="54FC7322" wp14:editId="73D9C6F9">
          <wp:extent cx="480943" cy="480943"/>
          <wp:effectExtent l="0" t="0" r="0" b="0"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HCL_Couleur_Français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92" cy="502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rFonts w:cstheme="minorHAnsi"/>
      </w:rPr>
      <w:tab/>
    </w:r>
    <w:r>
      <w:rPr>
        <w:noProof/>
        <w:lang w:eastAsia="fr-FR"/>
      </w:rPr>
      <w:drawing>
        <wp:inline distT="0" distB="0" distL="0" distR="0" wp14:anchorId="04B346AE" wp14:editId="6CAB3D60">
          <wp:extent cx="504825" cy="504825"/>
          <wp:effectExtent l="0" t="0" r="9525" b="9525"/>
          <wp:docPr id="54" name="Imag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830" t="27282" r="23544" b="31795"/>
                  <a:stretch/>
                </pic:blipFill>
                <pic:spPr bwMode="auto">
                  <a:xfrm>
                    <a:off x="0" y="0"/>
                    <a:ext cx="5048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922C14" w:rsidRDefault="00922C14" w:rsidP="00922C14">
    <w:pPr>
      <w:pStyle w:val="En-tte"/>
      <w:tabs>
        <w:tab w:val="clear" w:pos="4536"/>
        <w:tab w:val="clear" w:pos="9072"/>
        <w:tab w:val="left" w:pos="1365"/>
      </w:tabs>
    </w:pPr>
    <w:r>
      <w:tab/>
    </w:r>
  </w:p>
  <w:p w:rsidR="00922C14" w:rsidRDefault="00922C1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C14"/>
    <w:rsid w:val="001F354D"/>
    <w:rsid w:val="00430A42"/>
    <w:rsid w:val="0092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9630B-BAAB-4992-8266-D331FED9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C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22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22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2C14"/>
  </w:style>
  <w:style w:type="paragraph" w:styleId="Pieddepage">
    <w:name w:val="footer"/>
    <w:basedOn w:val="Normal"/>
    <w:link w:val="PieddepageCar"/>
    <w:uiPriority w:val="99"/>
    <w:unhideWhenUsed/>
    <w:rsid w:val="00922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2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1457</Characters>
  <Application>Microsoft Office Word</Application>
  <DocSecurity>0</DocSecurity>
  <Lines>12</Lines>
  <Paragraphs>3</Paragraphs>
  <ScaleCrop>false</ScaleCrop>
  <Company>Hospices Civils de Lyon</Company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COURAUD, Sebastien</dc:creator>
  <cp:keywords/>
  <dc:description/>
  <cp:lastModifiedBy>COURAUD, Sebastien</cp:lastModifiedBy>
  <cp:revision>1</cp:revision>
  <dcterms:created xsi:type="dcterms:W3CDTF">2022-02-01T22:08:00Z</dcterms:created>
  <dcterms:modified xsi:type="dcterms:W3CDTF">2022-02-01T22:09:00Z</dcterms:modified>
</cp:coreProperties>
</file>